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7598" w14:textId="77777777" w:rsidR="00FE067E" w:rsidRPr="00AE22F3" w:rsidRDefault="00CD36CF" w:rsidP="00CC1F3B">
      <w:pPr>
        <w:pStyle w:val="TitlePageOrigin"/>
        <w:rPr>
          <w:color w:val="auto"/>
        </w:rPr>
      </w:pPr>
      <w:r w:rsidRPr="00AE22F3">
        <w:rPr>
          <w:color w:val="auto"/>
        </w:rPr>
        <w:t>WEST virginia legislature</w:t>
      </w:r>
    </w:p>
    <w:p w14:paraId="0F242489" w14:textId="4E9E0E6E" w:rsidR="00CD36CF" w:rsidRPr="00AE22F3" w:rsidRDefault="00CD36CF" w:rsidP="00CC1F3B">
      <w:pPr>
        <w:pStyle w:val="TitlePageSession"/>
        <w:rPr>
          <w:color w:val="auto"/>
        </w:rPr>
      </w:pPr>
      <w:r w:rsidRPr="00AE22F3">
        <w:rPr>
          <w:color w:val="auto"/>
        </w:rPr>
        <w:t>20</w:t>
      </w:r>
      <w:r w:rsidR="00CC1AB7" w:rsidRPr="00AE22F3">
        <w:rPr>
          <w:color w:val="auto"/>
        </w:rPr>
        <w:t>2</w:t>
      </w:r>
      <w:r w:rsidR="005B7717" w:rsidRPr="00AE22F3">
        <w:rPr>
          <w:color w:val="auto"/>
        </w:rPr>
        <w:t>1</w:t>
      </w:r>
      <w:r w:rsidRPr="00AE22F3">
        <w:rPr>
          <w:color w:val="auto"/>
        </w:rPr>
        <w:t xml:space="preserve"> </w:t>
      </w:r>
      <w:r w:rsidR="007553D1" w:rsidRPr="00AE22F3">
        <w:rPr>
          <w:color w:val="auto"/>
        </w:rPr>
        <w:t>regular</w:t>
      </w:r>
      <w:r w:rsidR="00916CB4" w:rsidRPr="00AE22F3">
        <w:rPr>
          <w:color w:val="auto"/>
        </w:rPr>
        <w:t xml:space="preserve"> </w:t>
      </w:r>
      <w:r w:rsidRPr="00AE22F3">
        <w:rPr>
          <w:color w:val="auto"/>
        </w:rPr>
        <w:t>session</w:t>
      </w:r>
    </w:p>
    <w:p w14:paraId="789A46DA" w14:textId="77777777" w:rsidR="00CD36CF" w:rsidRPr="00AE22F3" w:rsidRDefault="00A62B0D" w:rsidP="00CC1F3B">
      <w:pPr>
        <w:pStyle w:val="TitlePageBillPrefix"/>
        <w:rPr>
          <w:color w:val="auto"/>
        </w:rPr>
      </w:pPr>
      <w:sdt>
        <w:sdtPr>
          <w:rPr>
            <w:color w:val="auto"/>
          </w:rPr>
          <w:tag w:val="IntroDate"/>
          <w:id w:val="-1236936958"/>
          <w:placeholder>
            <w:docPart w:val="6B44FB7779BD4E3DB63E3B81430BAF06"/>
          </w:placeholder>
          <w:text/>
        </w:sdtPr>
        <w:sdtEndPr/>
        <w:sdtContent>
          <w:r w:rsidR="00AE48A0" w:rsidRPr="00AE22F3">
            <w:rPr>
              <w:color w:val="auto"/>
            </w:rPr>
            <w:t>Introduced</w:t>
          </w:r>
        </w:sdtContent>
      </w:sdt>
    </w:p>
    <w:p w14:paraId="519D040B" w14:textId="3424A63F" w:rsidR="00CD36CF" w:rsidRPr="00AE22F3" w:rsidRDefault="00A62B0D" w:rsidP="00CC1F3B">
      <w:pPr>
        <w:pStyle w:val="BillNumber"/>
        <w:rPr>
          <w:color w:val="auto"/>
        </w:rPr>
      </w:pPr>
      <w:sdt>
        <w:sdtPr>
          <w:rPr>
            <w:color w:val="auto"/>
          </w:rPr>
          <w:tag w:val="Chamber"/>
          <w:id w:val="893011969"/>
          <w:lock w:val="sdtLocked"/>
          <w:placeholder>
            <w:docPart w:val="40E84D0C4187451CA0C17AE1C6131A18"/>
          </w:placeholder>
          <w:dropDownList>
            <w:listItem w:displayText="House" w:value="House"/>
            <w:listItem w:displayText="Senate" w:value="Senate"/>
          </w:dropDownList>
        </w:sdtPr>
        <w:sdtEndPr/>
        <w:sdtContent>
          <w:r w:rsidR="00C826EC" w:rsidRPr="00AE22F3">
            <w:rPr>
              <w:color w:val="auto"/>
            </w:rPr>
            <w:t>House</w:t>
          </w:r>
        </w:sdtContent>
      </w:sdt>
      <w:r w:rsidR="00303684" w:rsidRPr="00AE22F3">
        <w:rPr>
          <w:color w:val="auto"/>
        </w:rPr>
        <w:t xml:space="preserve"> </w:t>
      </w:r>
      <w:r w:rsidR="00CD36CF" w:rsidRPr="00AE22F3">
        <w:rPr>
          <w:color w:val="auto"/>
        </w:rPr>
        <w:t xml:space="preserve">Bill </w:t>
      </w:r>
      <w:sdt>
        <w:sdtPr>
          <w:rPr>
            <w:color w:val="auto"/>
          </w:rPr>
          <w:tag w:val="BNum"/>
          <w:id w:val="1645317809"/>
          <w:lock w:val="sdtLocked"/>
          <w:placeholder>
            <w:docPart w:val="8F68312521CD4C07A4949A8385E42FCC"/>
          </w:placeholder>
          <w:text/>
        </w:sdtPr>
        <w:sdtEndPr/>
        <w:sdtContent>
          <w:r w:rsidR="00804E24">
            <w:rPr>
              <w:color w:val="auto"/>
            </w:rPr>
            <w:t>2683</w:t>
          </w:r>
        </w:sdtContent>
      </w:sdt>
    </w:p>
    <w:p w14:paraId="12A9A8DD" w14:textId="56087624" w:rsidR="00CC1AB7" w:rsidRPr="00AE22F3" w:rsidRDefault="00CD36CF" w:rsidP="00523DCB">
      <w:pPr>
        <w:pStyle w:val="Sponsors"/>
        <w:rPr>
          <w:color w:val="auto"/>
        </w:rPr>
      </w:pPr>
      <w:r w:rsidRPr="00AE22F3">
        <w:rPr>
          <w:color w:val="auto"/>
          <w:sz w:val="28"/>
          <w:szCs w:val="24"/>
        </w:rPr>
        <w:t xml:space="preserve">By </w:t>
      </w:r>
      <w:sdt>
        <w:sdtPr>
          <w:rPr>
            <w:rFonts w:cs="Times New Roman"/>
            <w:color w:val="auto"/>
          </w:rPr>
          <w:tag w:val="Sponsors"/>
          <w:id w:val="1589585889"/>
          <w:placeholder>
            <w:docPart w:val="47C0427D05434FE69E80F415E0341AC3"/>
          </w:placeholder>
          <w:text w:multiLine="1"/>
        </w:sdtPr>
        <w:sdtEndPr/>
        <w:sdtContent>
          <w:r w:rsidR="00AE22F3" w:rsidRPr="00AE22F3">
            <w:rPr>
              <w:rFonts w:cs="Times New Roman"/>
              <w:color w:val="auto"/>
            </w:rPr>
            <w:t>Delegate Steele, Barrett, Diserio, Fluharty, Hanna, D. Jefferies, Maynard, and Skaff</w:t>
          </w:r>
          <w:r w:rsidR="00AE22F3" w:rsidRPr="00AE22F3">
            <w:rPr>
              <w:rFonts w:cs="Times New Roman"/>
              <w:color w:val="auto"/>
            </w:rPr>
            <w:br/>
          </w:r>
          <w:r w:rsidR="00AE22F3" w:rsidRPr="00AE22F3">
            <w:rPr>
              <w:rFonts w:cs="Times New Roman"/>
              <w:color w:val="auto"/>
            </w:rPr>
            <w:br/>
            <w:t>(BY REQUEST OF THE STATE RESILIENCY OFFICE)</w:t>
          </w:r>
          <w:r w:rsidR="00AE22F3" w:rsidRPr="00AE22F3">
            <w:rPr>
              <w:rFonts w:cs="Times New Roman"/>
              <w:color w:val="auto"/>
            </w:rPr>
            <w:br/>
          </w:r>
        </w:sdtContent>
      </w:sdt>
      <w:r w:rsidRPr="00AE22F3">
        <w:rPr>
          <w:color w:val="auto"/>
        </w:rPr>
        <w:t>[</w:t>
      </w:r>
      <w:sdt>
        <w:sdtPr>
          <w:rPr>
            <w:color w:val="auto"/>
          </w:rPr>
          <w:tag w:val="References"/>
          <w:id w:val="-1043047873"/>
          <w:placeholder>
            <w:docPart w:val="D572A82104294409AF3A13B09C2853E6"/>
          </w:placeholder>
          <w:text w:multiLine="1"/>
        </w:sdtPr>
        <w:sdtEndPr/>
        <w:sdtContent>
          <w:r w:rsidR="00804E24">
            <w:rPr>
              <w:color w:val="auto"/>
            </w:rPr>
            <w:t>Introduced February 23, 2021; Referred to the Committee on Veterans' Affairs and Homeland Security then Government Organization</w:t>
          </w:r>
        </w:sdtContent>
      </w:sdt>
      <w:r w:rsidRPr="00AE22F3">
        <w:rPr>
          <w:color w:val="auto"/>
        </w:rPr>
        <w:t>]</w:t>
      </w:r>
    </w:p>
    <w:p w14:paraId="4235E7F2" w14:textId="77777777" w:rsidR="00CC1AB7" w:rsidRPr="00AE22F3" w:rsidRDefault="00CC1AB7" w:rsidP="00CC1F3B">
      <w:pPr>
        <w:pStyle w:val="References"/>
        <w:rPr>
          <w:color w:val="auto"/>
        </w:rPr>
      </w:pPr>
    </w:p>
    <w:p w14:paraId="27FBED2F" w14:textId="44B88DC6" w:rsidR="00E77A07" w:rsidRPr="00AE22F3" w:rsidRDefault="00E77A07" w:rsidP="00E77A07">
      <w:pPr>
        <w:suppressLineNumbers/>
        <w:rPr>
          <w:rFonts w:eastAsia="Calibri"/>
          <w:color w:val="auto"/>
          <w:sz w:val="24"/>
        </w:rPr>
      </w:pPr>
      <w:r w:rsidRPr="00AE22F3">
        <w:rPr>
          <w:color w:val="auto"/>
        </w:rPr>
        <w:br w:type="page"/>
      </w:r>
    </w:p>
    <w:p w14:paraId="0C16F137" w14:textId="5A4C1DB8" w:rsidR="00303684" w:rsidRPr="00AE22F3" w:rsidRDefault="0000526A" w:rsidP="009D0BB6">
      <w:pPr>
        <w:pStyle w:val="TitleSection"/>
        <w:ind w:left="720" w:hanging="720"/>
        <w:rPr>
          <w:color w:val="auto"/>
        </w:rPr>
      </w:pPr>
      <w:r w:rsidRPr="00AE22F3">
        <w:rPr>
          <w:color w:val="auto"/>
        </w:rPr>
        <w:lastRenderedPageBreak/>
        <w:t>A BILL</w:t>
      </w:r>
      <w:r w:rsidR="00916CB4" w:rsidRPr="00AE22F3">
        <w:rPr>
          <w:color w:val="auto"/>
        </w:rPr>
        <w:t xml:space="preserve"> to amend and reenact </w:t>
      </w:r>
      <w:r w:rsidR="007553D1" w:rsidRPr="00AE22F3">
        <w:rPr>
          <w:color w:val="auto"/>
        </w:rPr>
        <w:t>§29-31-2</w:t>
      </w:r>
      <w:r w:rsidR="00916CB4" w:rsidRPr="00AE22F3">
        <w:rPr>
          <w:color w:val="auto"/>
        </w:rPr>
        <w:t xml:space="preserve"> of the Code of West Virginia 1931, as amended, relating to </w:t>
      </w:r>
      <w:bookmarkStart w:id="0" w:name="_Hlk61338659"/>
      <w:r w:rsidR="007553D1" w:rsidRPr="00AE22F3">
        <w:rPr>
          <w:color w:val="auto"/>
        </w:rPr>
        <w:t xml:space="preserve">clarifying that the office is responsible to plan for emergency </w:t>
      </w:r>
      <w:bookmarkStart w:id="1" w:name="_Hlk61339554"/>
      <w:r w:rsidR="003C63CD" w:rsidRPr="00AE22F3">
        <w:rPr>
          <w:color w:val="auto"/>
        </w:rPr>
        <w:t xml:space="preserve">and disaster </w:t>
      </w:r>
      <w:r w:rsidR="007553D1" w:rsidRPr="00AE22F3">
        <w:rPr>
          <w:color w:val="auto"/>
        </w:rPr>
        <w:t>response</w:t>
      </w:r>
      <w:r w:rsidR="003C63CD" w:rsidRPr="00AE22F3">
        <w:rPr>
          <w:color w:val="auto"/>
        </w:rPr>
        <w:t>, recovery, and resiliency</w:t>
      </w:r>
      <w:bookmarkEnd w:id="1"/>
      <w:r w:rsidR="007553D1" w:rsidRPr="00AE22F3">
        <w:rPr>
          <w:color w:val="auto"/>
        </w:rPr>
        <w:t xml:space="preserve">, </w:t>
      </w:r>
      <w:r w:rsidR="00493001" w:rsidRPr="00AE22F3">
        <w:rPr>
          <w:color w:val="auto"/>
        </w:rPr>
        <w:t xml:space="preserve">clarifying that the </w:t>
      </w:r>
      <w:r w:rsidR="007553D1" w:rsidRPr="00AE22F3">
        <w:rPr>
          <w:color w:val="auto"/>
        </w:rPr>
        <w:t xml:space="preserve">state resiliency officer </w:t>
      </w:r>
      <w:r w:rsidR="00493001" w:rsidRPr="00AE22F3">
        <w:rPr>
          <w:color w:val="auto"/>
        </w:rPr>
        <w:t xml:space="preserve">is a member of the </w:t>
      </w:r>
      <w:r w:rsidR="00A74097" w:rsidRPr="00AE22F3">
        <w:rPr>
          <w:color w:val="auto"/>
        </w:rPr>
        <w:t>b</w:t>
      </w:r>
      <w:r w:rsidR="007553D1" w:rsidRPr="00AE22F3">
        <w:rPr>
          <w:color w:val="auto"/>
        </w:rPr>
        <w:t xml:space="preserve">oard, placing the </w:t>
      </w:r>
      <w:r w:rsidR="00A74097" w:rsidRPr="00AE22F3">
        <w:rPr>
          <w:color w:val="auto"/>
        </w:rPr>
        <w:t>S</w:t>
      </w:r>
      <w:r w:rsidR="007553D1" w:rsidRPr="00AE22F3">
        <w:rPr>
          <w:color w:val="auto"/>
        </w:rPr>
        <w:t xml:space="preserve">ecretary of the </w:t>
      </w:r>
      <w:r w:rsidR="00A74097" w:rsidRPr="00AE22F3">
        <w:rPr>
          <w:color w:val="auto"/>
        </w:rPr>
        <w:t>D</w:t>
      </w:r>
      <w:r w:rsidR="007553D1" w:rsidRPr="00AE22F3">
        <w:rPr>
          <w:color w:val="auto"/>
        </w:rPr>
        <w:t xml:space="preserve">epartment of </w:t>
      </w:r>
      <w:r w:rsidR="00A74097" w:rsidRPr="00AE22F3">
        <w:rPr>
          <w:color w:val="auto"/>
        </w:rPr>
        <w:t>H</w:t>
      </w:r>
      <w:r w:rsidR="007553D1" w:rsidRPr="00AE22F3">
        <w:rPr>
          <w:color w:val="auto"/>
        </w:rPr>
        <w:t xml:space="preserve">ealth and </w:t>
      </w:r>
      <w:r w:rsidR="00A74097" w:rsidRPr="00AE22F3">
        <w:rPr>
          <w:color w:val="auto"/>
        </w:rPr>
        <w:t>H</w:t>
      </w:r>
      <w:r w:rsidR="007553D1" w:rsidRPr="00AE22F3">
        <w:rPr>
          <w:color w:val="auto"/>
        </w:rPr>
        <w:t xml:space="preserve">uman </w:t>
      </w:r>
      <w:r w:rsidR="00A74097" w:rsidRPr="00AE22F3">
        <w:rPr>
          <w:color w:val="auto"/>
        </w:rPr>
        <w:t>R</w:t>
      </w:r>
      <w:r w:rsidR="007553D1" w:rsidRPr="00AE22F3">
        <w:rPr>
          <w:color w:val="auto"/>
        </w:rPr>
        <w:t>esources on the board, requiring that the resiliency officer only vote in the event of a tie vote of the board, requiring that the board elect a vice</w:t>
      </w:r>
      <w:r w:rsidR="003420F5" w:rsidRPr="00AE22F3">
        <w:rPr>
          <w:color w:val="auto"/>
        </w:rPr>
        <w:t>-</w:t>
      </w:r>
      <w:r w:rsidR="007553D1" w:rsidRPr="00AE22F3">
        <w:rPr>
          <w:color w:val="auto"/>
        </w:rPr>
        <w:t>chair from its membership, creating the duties and responsibilities of the vice</w:t>
      </w:r>
      <w:r w:rsidR="003420F5" w:rsidRPr="00AE22F3">
        <w:rPr>
          <w:color w:val="auto"/>
        </w:rPr>
        <w:t>-</w:t>
      </w:r>
      <w:r w:rsidR="007553D1" w:rsidRPr="00AE22F3">
        <w:rPr>
          <w:color w:val="auto"/>
        </w:rPr>
        <w:t xml:space="preserve">chairman; eliminating the notice requirement for board meetings.  </w:t>
      </w:r>
      <w:bookmarkEnd w:id="0"/>
    </w:p>
    <w:p w14:paraId="2CE00766" w14:textId="529D523B" w:rsidR="00916CB4" w:rsidRPr="00AE22F3" w:rsidRDefault="00303684" w:rsidP="009D0BB6">
      <w:pPr>
        <w:pStyle w:val="EnactingClause"/>
        <w:rPr>
          <w:rFonts w:cs="Times New Roman"/>
          <w:color w:val="auto"/>
          <w:u w:val="single"/>
        </w:rPr>
        <w:sectPr w:rsidR="00916CB4" w:rsidRPr="00AE22F3" w:rsidSect="00F3283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r w:rsidRPr="00AE22F3">
        <w:rPr>
          <w:color w:val="auto"/>
        </w:rPr>
        <w:t>Be it enacted by the Legislature of West Virginia</w:t>
      </w:r>
      <w:r w:rsidR="009D0BB6" w:rsidRPr="00AE22F3">
        <w:rPr>
          <w:color w:val="auto"/>
        </w:rPr>
        <w:t>:</w:t>
      </w:r>
    </w:p>
    <w:p w14:paraId="069095B8" w14:textId="77777777" w:rsidR="002C2C35" w:rsidRPr="00AE22F3" w:rsidRDefault="002C2C35" w:rsidP="005D73A4">
      <w:pPr>
        <w:pStyle w:val="ArticleHeading"/>
        <w:rPr>
          <w:color w:val="auto"/>
        </w:rPr>
      </w:pPr>
      <w:r w:rsidRPr="00AE22F3">
        <w:rPr>
          <w:color w:val="auto"/>
        </w:rPr>
        <w:t>ARTICLE 31. STATE RESILIENCY AND FLOOD PROTECTION PLAN ACT.</w:t>
      </w:r>
    </w:p>
    <w:p w14:paraId="2F52F531" w14:textId="4EC3F735" w:rsidR="003C099F" w:rsidRPr="00AE22F3" w:rsidRDefault="003C099F" w:rsidP="009C0F6C">
      <w:pPr>
        <w:pStyle w:val="SectionHeading"/>
        <w:rPr>
          <w:color w:val="auto"/>
        </w:rPr>
      </w:pPr>
      <w:r w:rsidRPr="00AE22F3">
        <w:rPr>
          <w:color w:val="auto"/>
        </w:rPr>
        <w:t xml:space="preserve">§29-31-2. State Resiliency Office </w:t>
      </w:r>
    </w:p>
    <w:p w14:paraId="22969152" w14:textId="0085B529" w:rsidR="003C099F" w:rsidRPr="00AE22F3" w:rsidRDefault="003C099F" w:rsidP="00BF356C">
      <w:pPr>
        <w:pStyle w:val="SectionBody"/>
        <w:rPr>
          <w:color w:val="auto"/>
        </w:rPr>
      </w:pPr>
      <w:r w:rsidRPr="00AE22F3">
        <w:rPr>
          <w:color w:val="auto"/>
        </w:rPr>
        <w:t xml:space="preserve">(a) It is determined that a state authority is required to provide a coordinated effort </w:t>
      </w:r>
      <w:r w:rsidR="003C63CD" w:rsidRPr="00AE22F3">
        <w:rPr>
          <w:color w:val="auto"/>
          <w:u w:val="single"/>
        </w:rPr>
        <w:t>and planning</w:t>
      </w:r>
      <w:r w:rsidR="003C63CD" w:rsidRPr="00AE22F3">
        <w:rPr>
          <w:color w:val="auto"/>
        </w:rPr>
        <w:t xml:space="preserve"> </w:t>
      </w:r>
      <w:r w:rsidRPr="00AE22F3">
        <w:rPr>
          <w:color w:val="auto"/>
        </w:rPr>
        <w:t xml:space="preserve">for emergency and disaster </w:t>
      </w:r>
      <w:r w:rsidRPr="00AE22F3">
        <w:rPr>
          <w:strike/>
          <w:color w:val="auto"/>
        </w:rPr>
        <w:t>planning,</w:t>
      </w:r>
      <w:r w:rsidRPr="00AE22F3">
        <w:rPr>
          <w:color w:val="auto"/>
        </w:rPr>
        <w:t xml:space="preserve"> response, recovery, and resiliency between government agencies, first responders, and all other entities to reduce the loss of life and property, lessen the impact of future disasters, respond quickly to save lives, protect property and the environment, meet basic human needs, and provide economic growth and resilience in the aftermath of an incident. Therefore, the State Resiliency Office is hereby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§15-5-4b and §15-5-24 of this code for a particular event. </w:t>
      </w:r>
    </w:p>
    <w:p w14:paraId="0551C565" w14:textId="3774273A" w:rsidR="003C099F" w:rsidRPr="00AE22F3" w:rsidRDefault="003C099F" w:rsidP="003C099F">
      <w:pPr>
        <w:pStyle w:val="SectionBody"/>
        <w:rPr>
          <w:color w:val="auto"/>
        </w:rPr>
      </w:pPr>
      <w:r w:rsidRPr="00AE22F3">
        <w:rPr>
          <w:color w:val="auto"/>
        </w:rPr>
        <w:t xml:space="preserve">(b)(1) The State Resiliency Office Board is also established and shall consist of the following members: </w:t>
      </w:r>
      <w:r w:rsidR="00191992" w:rsidRPr="00AE22F3">
        <w:rPr>
          <w:color w:val="auto"/>
          <w:u w:val="single"/>
        </w:rPr>
        <w:t>the State Resiliency Officer;</w:t>
      </w:r>
      <w:r w:rsidR="00191992" w:rsidRPr="00AE22F3">
        <w:rPr>
          <w:color w:val="auto"/>
        </w:rPr>
        <w:t xml:space="preserve"> </w:t>
      </w:r>
      <w:r w:rsidRPr="00AE22F3">
        <w:rPr>
          <w:color w:val="auto"/>
        </w:rPr>
        <w:t xml:space="preserve">the Secretary of the Department of Commerce or his or her designee; the Director of the Division of Natural Resources or his or her designee; the Secretary of the Department of Environmental Protection or his or her designee; the Executive </w:t>
      </w:r>
      <w:r w:rsidRPr="00AE22F3">
        <w:rPr>
          <w:color w:val="auto"/>
        </w:rPr>
        <w:lastRenderedPageBreak/>
        <w:t xml:space="preserve">Director of the State Conservation Agency or his or her designee; the President of the West Virginia Emergency Management Council or his or her designee; </w:t>
      </w:r>
      <w:r w:rsidR="00BF356C" w:rsidRPr="00AE22F3">
        <w:rPr>
          <w:color w:val="auto"/>
          <w:u w:val="single"/>
        </w:rPr>
        <w:t>the Secretary of the Department of Health and Human Resources or his or her designee;</w:t>
      </w:r>
      <w:r w:rsidR="00BF356C" w:rsidRPr="00AE22F3">
        <w:rPr>
          <w:color w:val="auto"/>
        </w:rPr>
        <w:t xml:space="preserve"> </w:t>
      </w:r>
      <w:r w:rsidRPr="00AE22F3">
        <w:rPr>
          <w:color w:val="auto"/>
        </w:rPr>
        <w:t>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to be appointed by the President of the Senate; and two nonvoting members of the West Virginia House of Delegates, to be appointed by the Speaker of the House of Delegates.</w:t>
      </w:r>
    </w:p>
    <w:p w14:paraId="2D0E558F" w14:textId="77777777" w:rsidR="003C099F" w:rsidRPr="00AE22F3" w:rsidRDefault="003C099F" w:rsidP="003C099F">
      <w:pPr>
        <w:pStyle w:val="SectionBody"/>
        <w:rPr>
          <w:color w:val="auto"/>
        </w:rPr>
      </w:pPr>
      <w:r w:rsidRPr="00AE22F3">
        <w:rPr>
          <w:color w:val="auto"/>
        </w:rPr>
        <w:t xml:space="preserve">(2) A member of the board holds office so long as he or she retains the office or position by virtue of which he or she is serving on the board. </w:t>
      </w:r>
      <w:proofErr w:type="gramStart"/>
      <w:r w:rsidRPr="00AE22F3">
        <w:rPr>
          <w:color w:val="auto"/>
        </w:rPr>
        <w:t>A majority of</w:t>
      </w:r>
      <w:proofErr w:type="gramEnd"/>
      <w:r w:rsidRPr="00AE22F3">
        <w:rPr>
          <w:color w:val="auto"/>
        </w:rPr>
        <w:t xml:space="preserve"> the board is a quorum and the concurrence of a board in any matter within their duties is required for its determination. The members of the board may receive no compensation for their services on the committee, but are entitled to reimbursement of expenses, including traveling expenses necessarily incurred in the discharge of their duties on the board. </w:t>
      </w:r>
    </w:p>
    <w:p w14:paraId="19F52CB0" w14:textId="77777777" w:rsidR="003C099F" w:rsidRPr="00AE22F3" w:rsidRDefault="003C099F" w:rsidP="003C099F">
      <w:pPr>
        <w:pStyle w:val="SectionBody"/>
        <w:rPr>
          <w:color w:val="auto"/>
        </w:rPr>
      </w:pPr>
      <w:r w:rsidRPr="00AE22F3">
        <w:rPr>
          <w:color w:val="auto"/>
        </w:rPr>
        <w:t>(3) The board shall:</w:t>
      </w:r>
    </w:p>
    <w:p w14:paraId="6DC01854" w14:textId="77777777" w:rsidR="003C099F" w:rsidRPr="00AE22F3" w:rsidRDefault="003C099F" w:rsidP="003C099F">
      <w:pPr>
        <w:pStyle w:val="SectionBody"/>
        <w:rPr>
          <w:color w:val="auto"/>
        </w:rPr>
      </w:pPr>
      <w:r w:rsidRPr="00AE22F3">
        <w:rPr>
          <w:color w:val="auto"/>
        </w:rPr>
        <w:t xml:space="preserve">(A) Provide for the keeping of a full and accurate record of all proceedings and of all resolutions, rules, and orders issued or adopted and of its other official </w:t>
      </w:r>
      <w:proofErr w:type="gramStart"/>
      <w:r w:rsidRPr="00AE22F3">
        <w:rPr>
          <w:color w:val="auto"/>
        </w:rPr>
        <w:t>actions;</w:t>
      </w:r>
      <w:proofErr w:type="gramEnd"/>
      <w:r w:rsidRPr="00AE22F3">
        <w:rPr>
          <w:color w:val="auto"/>
        </w:rPr>
        <w:t xml:space="preserve"> </w:t>
      </w:r>
    </w:p>
    <w:p w14:paraId="7D7237C9" w14:textId="77777777" w:rsidR="003C099F" w:rsidRPr="00AE22F3" w:rsidRDefault="003C099F" w:rsidP="003C099F">
      <w:pPr>
        <w:pStyle w:val="SectionBody"/>
        <w:rPr>
          <w:color w:val="auto"/>
        </w:rPr>
      </w:pPr>
      <w:r w:rsidRPr="00AE22F3">
        <w:rPr>
          <w:color w:val="auto"/>
        </w:rPr>
        <w:t xml:space="preserve">(B) Shall adopt a seal, which shall be judicially </w:t>
      </w:r>
      <w:proofErr w:type="gramStart"/>
      <w:r w:rsidRPr="00AE22F3">
        <w:rPr>
          <w:color w:val="auto"/>
        </w:rPr>
        <w:t>noticed;</w:t>
      </w:r>
      <w:proofErr w:type="gramEnd"/>
    </w:p>
    <w:p w14:paraId="21D3222B" w14:textId="77777777" w:rsidR="003C099F" w:rsidRPr="00AE22F3" w:rsidRDefault="003C099F" w:rsidP="003C099F">
      <w:pPr>
        <w:pStyle w:val="SectionBody"/>
        <w:rPr>
          <w:color w:val="auto"/>
        </w:rPr>
      </w:pPr>
      <w:r w:rsidRPr="00AE22F3">
        <w:rPr>
          <w:color w:val="auto"/>
        </w:rPr>
        <w:t>(C) Provide for an annual audit of the accounts of receipts and disbursements of the State Resiliency Office; and</w:t>
      </w:r>
    </w:p>
    <w:p w14:paraId="3BD280BF" w14:textId="77777777" w:rsidR="003C099F" w:rsidRPr="00AE22F3" w:rsidRDefault="003C099F" w:rsidP="003C099F">
      <w:pPr>
        <w:pStyle w:val="SectionBody"/>
        <w:rPr>
          <w:color w:val="auto"/>
        </w:rPr>
      </w:pPr>
      <w:r w:rsidRPr="00AE22F3">
        <w:rPr>
          <w:color w:val="auto"/>
        </w:rPr>
        <w:t>(D) Perform those acts necessary for the execution of its functions under this article.</w:t>
      </w:r>
    </w:p>
    <w:p w14:paraId="15A1F0E9" w14:textId="74F3E5C7" w:rsidR="003C099F" w:rsidRPr="00AE22F3" w:rsidRDefault="003C099F" w:rsidP="003C099F">
      <w:pPr>
        <w:pStyle w:val="SectionBody"/>
        <w:rPr>
          <w:color w:val="auto"/>
          <w:u w:val="single"/>
        </w:rPr>
      </w:pPr>
      <w:r w:rsidRPr="00AE22F3">
        <w:rPr>
          <w:color w:val="auto"/>
        </w:rPr>
        <w:t xml:space="preserve">(c)(1) The State Resiliency Officer shall be the chair of the State Resiliency Office </w:t>
      </w:r>
      <w:proofErr w:type="gramStart"/>
      <w:r w:rsidRPr="00AE22F3">
        <w:rPr>
          <w:color w:val="auto"/>
        </w:rPr>
        <w:t>Board, and</w:t>
      </w:r>
      <w:proofErr w:type="gramEnd"/>
      <w:r w:rsidRPr="00AE22F3">
        <w:rPr>
          <w:color w:val="auto"/>
        </w:rPr>
        <w:t xml:space="preserve"> shall be appointed by the Governor with the advice and consent of the Senate. </w:t>
      </w:r>
      <w:r w:rsidR="00BF356C" w:rsidRPr="00AE22F3">
        <w:rPr>
          <w:color w:val="auto"/>
          <w:u w:val="single"/>
        </w:rPr>
        <w:t xml:space="preserve">The State </w:t>
      </w:r>
      <w:r w:rsidR="00191992" w:rsidRPr="00AE22F3">
        <w:rPr>
          <w:color w:val="auto"/>
          <w:u w:val="single"/>
        </w:rPr>
        <w:t>Resiliency</w:t>
      </w:r>
      <w:r w:rsidR="00BF356C" w:rsidRPr="00AE22F3">
        <w:rPr>
          <w:color w:val="auto"/>
          <w:u w:val="single"/>
        </w:rPr>
        <w:t xml:space="preserve"> Officer may cast a vote only in the event of a tie vote. </w:t>
      </w:r>
      <w:r w:rsidR="00191992" w:rsidRPr="00AE22F3">
        <w:rPr>
          <w:color w:val="auto"/>
          <w:u w:val="single"/>
        </w:rPr>
        <w:t xml:space="preserve">The </w:t>
      </w:r>
      <w:r w:rsidR="00EF734C" w:rsidRPr="00AE22F3">
        <w:rPr>
          <w:color w:val="auto"/>
          <w:u w:val="single"/>
        </w:rPr>
        <w:t>b</w:t>
      </w:r>
      <w:r w:rsidR="00191992" w:rsidRPr="00AE22F3">
        <w:rPr>
          <w:color w:val="auto"/>
          <w:u w:val="single"/>
        </w:rPr>
        <w:t>oard shall elect from its voting membership a vice</w:t>
      </w:r>
      <w:r w:rsidR="003420F5" w:rsidRPr="00AE22F3">
        <w:rPr>
          <w:color w:val="auto"/>
          <w:u w:val="single"/>
        </w:rPr>
        <w:t>-</w:t>
      </w:r>
      <w:r w:rsidR="00191992" w:rsidRPr="00AE22F3">
        <w:rPr>
          <w:color w:val="auto"/>
          <w:u w:val="single"/>
        </w:rPr>
        <w:t>chair. The vice</w:t>
      </w:r>
      <w:r w:rsidR="003420F5" w:rsidRPr="00AE22F3">
        <w:rPr>
          <w:color w:val="auto"/>
          <w:u w:val="single"/>
        </w:rPr>
        <w:t>-</w:t>
      </w:r>
      <w:r w:rsidR="00191992" w:rsidRPr="00AE22F3">
        <w:rPr>
          <w:color w:val="auto"/>
          <w:u w:val="single"/>
        </w:rPr>
        <w:t xml:space="preserve">chair shall preside over the meetings of the board in </w:t>
      </w:r>
      <w:r w:rsidR="00191992" w:rsidRPr="00AE22F3">
        <w:rPr>
          <w:color w:val="auto"/>
          <w:u w:val="single"/>
        </w:rPr>
        <w:lastRenderedPageBreak/>
        <w:t>the absence of the chair. In the absence of both the chair and the vice</w:t>
      </w:r>
      <w:r w:rsidR="003420F5" w:rsidRPr="00AE22F3">
        <w:rPr>
          <w:color w:val="auto"/>
          <w:u w:val="single"/>
        </w:rPr>
        <w:t>-</w:t>
      </w:r>
      <w:r w:rsidR="00191992" w:rsidRPr="00AE22F3">
        <w:rPr>
          <w:color w:val="auto"/>
          <w:u w:val="single"/>
        </w:rPr>
        <w:t>chair</w:t>
      </w:r>
      <w:r w:rsidR="00AE22F3" w:rsidRPr="00AE22F3">
        <w:rPr>
          <w:color w:val="auto"/>
          <w:u w:val="single"/>
        </w:rPr>
        <w:t>,</w:t>
      </w:r>
      <w:r w:rsidR="00191992" w:rsidRPr="00AE22F3">
        <w:rPr>
          <w:color w:val="auto"/>
        </w:rPr>
        <w:t xml:space="preserve"> </w:t>
      </w:r>
      <w:r w:rsidRPr="00AE22F3">
        <w:rPr>
          <w:strike/>
          <w:color w:val="auto"/>
        </w:rPr>
        <w:t>In the absence of the chair</w:t>
      </w:r>
      <w:r w:rsidRPr="00AE22F3">
        <w:rPr>
          <w:color w:val="auto"/>
        </w:rPr>
        <w:t xml:space="preserve"> any member designated by the members present may act as chair. </w:t>
      </w:r>
    </w:p>
    <w:p w14:paraId="00A3E61A" w14:textId="77777777" w:rsidR="003C099F" w:rsidRPr="00AE22F3" w:rsidRDefault="003C099F" w:rsidP="003C099F">
      <w:pPr>
        <w:pStyle w:val="SectionBody"/>
        <w:rPr>
          <w:color w:val="auto"/>
        </w:rPr>
      </w:pPr>
      <w:r w:rsidRPr="00AE22F3">
        <w:rPr>
          <w:color w:val="auto"/>
        </w:rPr>
        <w:t xml:space="preserve">(2) The State Resiliency Officer shall be vested with the authority and duties prescribed to the office within this article. </w:t>
      </w:r>
    </w:p>
    <w:p w14:paraId="2ABF238D" w14:textId="77777777" w:rsidR="003C099F" w:rsidRPr="00AE22F3" w:rsidRDefault="003C099F" w:rsidP="003C099F">
      <w:pPr>
        <w:pStyle w:val="SectionBody"/>
        <w:rPr>
          <w:color w:val="auto"/>
        </w:rPr>
      </w:pPr>
      <w:r w:rsidRPr="00AE22F3">
        <w:rPr>
          <w:color w:val="auto"/>
        </w:rPr>
        <w:t xml:space="preserve">(3) The State Resiliency Officer shall be a person who has: </w:t>
      </w:r>
    </w:p>
    <w:p w14:paraId="01C3A33B" w14:textId="77777777" w:rsidR="003C099F" w:rsidRPr="00AE22F3" w:rsidRDefault="003C099F" w:rsidP="003C099F">
      <w:pPr>
        <w:pStyle w:val="SectionBody"/>
        <w:rPr>
          <w:color w:val="auto"/>
        </w:rPr>
      </w:pPr>
      <w:r w:rsidRPr="00AE22F3">
        <w:rPr>
          <w:color w:val="auto"/>
        </w:rPr>
        <w:t xml:space="preserve">(A) At least five years’ managerial or strategic planning experience in matters relating to flood control and hazard mitigation or, alternatively, in disaster recovery, emergency management, or emergency </w:t>
      </w:r>
      <w:proofErr w:type="gramStart"/>
      <w:r w:rsidRPr="00AE22F3">
        <w:rPr>
          <w:color w:val="auto"/>
        </w:rPr>
        <w:t>response;</w:t>
      </w:r>
      <w:proofErr w:type="gramEnd"/>
      <w:r w:rsidRPr="00AE22F3">
        <w:rPr>
          <w:color w:val="auto"/>
        </w:rPr>
        <w:t xml:space="preserve"> </w:t>
      </w:r>
    </w:p>
    <w:p w14:paraId="4959C698" w14:textId="77777777" w:rsidR="003C099F" w:rsidRPr="00AE22F3" w:rsidRDefault="003C099F" w:rsidP="003C099F">
      <w:pPr>
        <w:pStyle w:val="SectionBody"/>
        <w:rPr>
          <w:color w:val="auto"/>
        </w:rPr>
      </w:pPr>
      <w:r w:rsidRPr="00AE22F3">
        <w:rPr>
          <w:color w:val="auto"/>
        </w:rPr>
        <w:t xml:space="preserve">(B) At least a level IS-800 NIMS certification: </w:t>
      </w:r>
      <w:r w:rsidRPr="00AE22F3">
        <w:rPr>
          <w:i/>
          <w:iCs/>
          <w:color w:val="auto"/>
        </w:rPr>
        <w:t>Provided</w:t>
      </w:r>
      <w:r w:rsidRPr="00AE22F3">
        <w:rPr>
          <w:color w:val="auto"/>
        </w:rPr>
        <w:t>, That if the State Resiliency Officer does not have a level IS-800 NIMS certification when appointed, he or she shall become so certified within one year following appointment; and</w:t>
      </w:r>
    </w:p>
    <w:p w14:paraId="1424813D" w14:textId="77777777" w:rsidR="003C099F" w:rsidRPr="00AE22F3" w:rsidRDefault="003C099F" w:rsidP="003C099F">
      <w:pPr>
        <w:pStyle w:val="SectionBody"/>
        <w:rPr>
          <w:color w:val="auto"/>
        </w:rPr>
      </w:pPr>
      <w:r w:rsidRPr="00AE22F3">
        <w:rPr>
          <w:color w:val="auto"/>
        </w:rPr>
        <w:t xml:space="preserve">(C) Be thoroughly knowledgeable in matters relating to flood control and hazard mitigation, or alternatively, in matters relating to disaster recovery, emergency management, and emergency response. </w:t>
      </w:r>
    </w:p>
    <w:p w14:paraId="577EC2F2" w14:textId="77777777" w:rsidR="003C099F" w:rsidRPr="00AE22F3" w:rsidRDefault="003C099F" w:rsidP="003C099F">
      <w:pPr>
        <w:pStyle w:val="SectionBody"/>
        <w:rPr>
          <w:color w:val="auto"/>
        </w:rPr>
      </w:pPr>
      <w:r w:rsidRPr="00AE22F3">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3509AA30" w14:textId="77777777" w:rsidR="003C099F" w:rsidRPr="00AE22F3" w:rsidRDefault="003C099F" w:rsidP="003C099F">
      <w:pPr>
        <w:pStyle w:val="SectionBody"/>
        <w:rPr>
          <w:color w:val="auto"/>
        </w:rPr>
      </w:pPr>
      <w:r w:rsidRPr="00AE22F3">
        <w:rPr>
          <w:color w:val="auto"/>
        </w:rPr>
        <w:t xml:space="preserve">(A) Have at least three years’ managerial or strategic planning experience in matters relating to flood control and hazard mitigation or, alternatively, in disaster recovery, emergency management, or emergency </w:t>
      </w:r>
      <w:proofErr w:type="gramStart"/>
      <w:r w:rsidRPr="00AE22F3">
        <w:rPr>
          <w:color w:val="auto"/>
        </w:rPr>
        <w:t>response;</w:t>
      </w:r>
      <w:proofErr w:type="gramEnd"/>
      <w:r w:rsidRPr="00AE22F3">
        <w:rPr>
          <w:color w:val="auto"/>
        </w:rPr>
        <w:t xml:space="preserve"> </w:t>
      </w:r>
    </w:p>
    <w:p w14:paraId="4ED2B8F8" w14:textId="77777777" w:rsidR="003C099F" w:rsidRPr="00AE22F3" w:rsidRDefault="003C099F" w:rsidP="003C099F">
      <w:pPr>
        <w:pStyle w:val="SectionBody"/>
        <w:rPr>
          <w:color w:val="auto"/>
        </w:rPr>
      </w:pPr>
      <w:r w:rsidRPr="00AE22F3">
        <w:rPr>
          <w:color w:val="auto"/>
        </w:rPr>
        <w:t xml:space="preserve">(B) Have at least a level E/L 950 NIMS certification: </w:t>
      </w:r>
      <w:r w:rsidRPr="00AE22F3">
        <w:rPr>
          <w:i/>
          <w:iCs/>
          <w:color w:val="auto"/>
        </w:rPr>
        <w:t>Provided</w:t>
      </w:r>
      <w:r w:rsidRPr="00AE22F3">
        <w:rPr>
          <w:color w:val="auto"/>
        </w:rPr>
        <w:t xml:space="preserve">, That if the deputy State Resiliency Officer does not have a level E/L 950 NIMS certification when appointed, he or she shall become so certified within one year following appointment; and </w:t>
      </w:r>
    </w:p>
    <w:p w14:paraId="050EF184" w14:textId="77777777" w:rsidR="003C099F" w:rsidRPr="00AE22F3" w:rsidRDefault="003C099F" w:rsidP="003C099F">
      <w:pPr>
        <w:pStyle w:val="SectionBody"/>
        <w:rPr>
          <w:color w:val="auto"/>
        </w:rPr>
      </w:pPr>
      <w:r w:rsidRPr="00AE22F3">
        <w:rPr>
          <w:color w:val="auto"/>
        </w:rPr>
        <w:lastRenderedPageBreak/>
        <w:t>(C) Be thoroughly knowledgeable in matters relating to flood control and hazard mitigation, or alternatively, in matters relating to disaster recovery, emergency management, and emergency response; and</w:t>
      </w:r>
    </w:p>
    <w:p w14:paraId="29540C40" w14:textId="77777777" w:rsidR="003C099F" w:rsidRPr="00AE22F3" w:rsidRDefault="003C099F" w:rsidP="003C099F">
      <w:pPr>
        <w:pStyle w:val="SectionBody"/>
        <w:rPr>
          <w:color w:val="auto"/>
        </w:rPr>
      </w:pPr>
      <w:r w:rsidRPr="00AE22F3">
        <w:rPr>
          <w:color w:val="auto"/>
        </w:rPr>
        <w:t>(D) If the State Resiliency Officer has his or her primary experience in flood control and hazard mitigation then his or her deputy must have experience in disaster recovery, emergency management, or emergency response; alternatively, if the State Resiliency Officer has his or her primary experience in disaster recovery, emergency management, or emergency response then his or her deputy must have experience in flood control and hazard mitigation.</w:t>
      </w:r>
    </w:p>
    <w:p w14:paraId="1866CF0A" w14:textId="77777777" w:rsidR="003C099F" w:rsidRPr="00AE22F3" w:rsidRDefault="003C099F" w:rsidP="003C099F">
      <w:pPr>
        <w:pStyle w:val="SectionBody"/>
        <w:rPr>
          <w:color w:val="auto"/>
        </w:rPr>
      </w:pPr>
      <w:r w:rsidRPr="00AE22F3">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emergency and disaster planning, response, recovery, and resiliency between government agencies, first responders and </w:t>
      </w:r>
      <w:proofErr w:type="gramStart"/>
      <w:r w:rsidRPr="00AE22F3">
        <w:rPr>
          <w:color w:val="auto"/>
        </w:rPr>
        <w:t>others .</w:t>
      </w:r>
      <w:proofErr w:type="gramEnd"/>
      <w:r w:rsidRPr="00AE22F3">
        <w:rPr>
          <w:color w:val="auto"/>
        </w:rPr>
        <w:t xml:space="preserve"> </w:t>
      </w:r>
    </w:p>
    <w:p w14:paraId="3B2179AA" w14:textId="77777777" w:rsidR="003C099F" w:rsidRPr="00AE22F3" w:rsidRDefault="003C099F" w:rsidP="003C099F">
      <w:pPr>
        <w:pStyle w:val="SectionBody"/>
        <w:rPr>
          <w:color w:val="auto"/>
        </w:rPr>
      </w:pPr>
      <w:r w:rsidRPr="00AE22F3">
        <w:rPr>
          <w:color w:val="auto"/>
        </w:rPr>
        <w:t xml:space="preserve">The board will assist and advise the State Resiliency Officer in developing policies to accomplish, at a minimum, the following specific tasks </w:t>
      </w:r>
      <w:proofErr w:type="gramStart"/>
      <w:r w:rsidRPr="00AE22F3">
        <w:rPr>
          <w:color w:val="auto"/>
        </w:rPr>
        <w:t>in order to</w:t>
      </w:r>
      <w:proofErr w:type="gramEnd"/>
      <w:r w:rsidRPr="00AE22F3">
        <w:rPr>
          <w:color w:val="auto"/>
        </w:rPr>
        <w:t xml:space="preserve"> achieve these goals, and will assist the State Resiliency Officer in devising plans and developing procedures which will ensure that agencies and political subdivisions of the state carry out these following specific tasks:</w:t>
      </w:r>
    </w:p>
    <w:p w14:paraId="0E455018" w14:textId="77777777" w:rsidR="003C099F" w:rsidRPr="00AE22F3" w:rsidRDefault="003C099F" w:rsidP="003C099F">
      <w:pPr>
        <w:pStyle w:val="SectionBody"/>
        <w:rPr>
          <w:color w:val="auto"/>
        </w:rPr>
      </w:pPr>
      <w:r w:rsidRPr="00AE22F3">
        <w:rPr>
          <w:color w:val="auto"/>
        </w:rPr>
        <w:t xml:space="preserve">(1) Establish mechanisms to coordinate resiliency-related programs and activities among state agencies and to encourage intergovernmental as well as cross-sector coordination and </w:t>
      </w:r>
      <w:proofErr w:type="gramStart"/>
      <w:r w:rsidRPr="00AE22F3">
        <w:rPr>
          <w:color w:val="auto"/>
        </w:rPr>
        <w:t>collaboration;</w:t>
      </w:r>
      <w:proofErr w:type="gramEnd"/>
    </w:p>
    <w:p w14:paraId="141E5A53" w14:textId="77777777" w:rsidR="003C099F" w:rsidRPr="00AE22F3" w:rsidRDefault="003C099F" w:rsidP="003C099F">
      <w:pPr>
        <w:pStyle w:val="SectionBody"/>
        <w:rPr>
          <w:color w:val="auto"/>
        </w:rPr>
      </w:pPr>
      <w:r w:rsidRPr="00AE22F3">
        <w:rPr>
          <w:color w:val="auto"/>
        </w:rPr>
        <w:t xml:space="preserve">(2) Evaluate the state’s role in construction permitting process and identify opportunities to expedite the permitting process post-disaster and for selected types of mitigation and adaptation </w:t>
      </w:r>
      <w:proofErr w:type="gramStart"/>
      <w:r w:rsidRPr="00AE22F3">
        <w:rPr>
          <w:color w:val="auto"/>
        </w:rPr>
        <w:t>actions;</w:t>
      </w:r>
      <w:proofErr w:type="gramEnd"/>
    </w:p>
    <w:p w14:paraId="6B7BDF11" w14:textId="77777777" w:rsidR="003C099F" w:rsidRPr="00AE22F3" w:rsidRDefault="003C099F" w:rsidP="003C099F">
      <w:pPr>
        <w:pStyle w:val="SectionBody"/>
        <w:rPr>
          <w:color w:val="auto"/>
        </w:rPr>
      </w:pPr>
      <w:r w:rsidRPr="00AE22F3">
        <w:rPr>
          <w:color w:val="auto"/>
        </w:rPr>
        <w:t xml:space="preserve">(3) Conduct a review of laws and regulations to identify those that create or add to risk, or interfere with the ability to reduce risk or to improve </w:t>
      </w:r>
      <w:proofErr w:type="gramStart"/>
      <w:r w:rsidRPr="00AE22F3">
        <w:rPr>
          <w:color w:val="auto"/>
        </w:rPr>
        <w:t>resiliency;</w:t>
      </w:r>
      <w:proofErr w:type="gramEnd"/>
    </w:p>
    <w:p w14:paraId="0A2982DE" w14:textId="77777777" w:rsidR="003C099F" w:rsidRPr="00AE22F3" w:rsidRDefault="003C099F" w:rsidP="003C099F">
      <w:pPr>
        <w:pStyle w:val="SectionBody"/>
        <w:rPr>
          <w:color w:val="auto"/>
        </w:rPr>
      </w:pPr>
      <w:r w:rsidRPr="00AE22F3">
        <w:rPr>
          <w:color w:val="auto"/>
        </w:rPr>
        <w:t xml:space="preserve">(4) Conduct an inventory of relevant critical planned activity by state agencies to determine </w:t>
      </w:r>
      <w:r w:rsidRPr="00AE22F3">
        <w:rPr>
          <w:color w:val="auto"/>
        </w:rPr>
        <w:lastRenderedPageBreak/>
        <w:t xml:space="preserve">their proposed impact upon </w:t>
      </w:r>
      <w:proofErr w:type="gramStart"/>
      <w:r w:rsidRPr="00AE22F3">
        <w:rPr>
          <w:color w:val="auto"/>
        </w:rPr>
        <w:t>resiliency;</w:t>
      </w:r>
      <w:proofErr w:type="gramEnd"/>
      <w:r w:rsidRPr="00AE22F3">
        <w:rPr>
          <w:color w:val="auto"/>
        </w:rPr>
        <w:t xml:space="preserve"> </w:t>
      </w:r>
    </w:p>
    <w:p w14:paraId="758E4381" w14:textId="77777777" w:rsidR="003C099F" w:rsidRPr="00AE22F3" w:rsidRDefault="003C099F" w:rsidP="003C099F">
      <w:pPr>
        <w:pStyle w:val="SectionBody"/>
        <w:rPr>
          <w:color w:val="auto"/>
        </w:rPr>
      </w:pPr>
      <w:r w:rsidRPr="00AE22F3">
        <w:rPr>
          <w:color w:val="auto"/>
        </w:rPr>
        <w:t xml:space="preserve">(5) Make recommendations regarding practical steps that can be taken to improve efficiencies, and to pool and leverage resources to improve </w:t>
      </w:r>
      <w:proofErr w:type="gramStart"/>
      <w:r w:rsidRPr="00AE22F3">
        <w:rPr>
          <w:color w:val="auto"/>
        </w:rPr>
        <w:t>resiliency;</w:t>
      </w:r>
      <w:proofErr w:type="gramEnd"/>
    </w:p>
    <w:p w14:paraId="6DC0A94A" w14:textId="77777777" w:rsidR="003C099F" w:rsidRPr="00AE22F3" w:rsidRDefault="003C099F" w:rsidP="003C099F">
      <w:pPr>
        <w:pStyle w:val="SectionBody"/>
        <w:rPr>
          <w:color w:val="auto"/>
        </w:rPr>
      </w:pPr>
      <w:r w:rsidRPr="00AE22F3">
        <w:rPr>
          <w:color w:val="auto"/>
        </w:rPr>
        <w:t>(6) Identify, prioritize, and evaluate issues affecting implementation of mitigation and adaptation actions, including, but limited to, the effect of loss of land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132B7EC9" w14:textId="77777777" w:rsidR="003C099F" w:rsidRPr="00AE22F3" w:rsidRDefault="003C099F" w:rsidP="003C099F">
      <w:pPr>
        <w:pStyle w:val="SectionBody"/>
        <w:rPr>
          <w:color w:val="auto"/>
        </w:rPr>
      </w:pPr>
      <w:r w:rsidRPr="00AE22F3">
        <w:rPr>
          <w:color w:val="auto"/>
        </w:rPr>
        <w:t>(7) Ensure all counties and municipalities have up to date Hazard Mitigation Plans and Local Comprehensive Disaster Plans that are consistent with and coordinated to the state’s Hazard Mitigation Plans and Comprehensive Disaster Plans; including, but not limited to, assisting them in developing planning guidance for cities and towns to complete and/or update Hazard Mitigation Plans; providing technical assistance to help counties and municipalities meet these standards; and provide notice to counites and municipalities of funding opportunities to implement projects outlined in their Hazard Mitigation Plans;</w:t>
      </w:r>
    </w:p>
    <w:p w14:paraId="06ABA516" w14:textId="77777777" w:rsidR="003C099F" w:rsidRPr="00AE22F3" w:rsidRDefault="003C099F" w:rsidP="003C099F">
      <w:pPr>
        <w:pStyle w:val="SectionBody"/>
        <w:rPr>
          <w:color w:val="auto"/>
        </w:rPr>
      </w:pPr>
      <w:r w:rsidRPr="00AE22F3">
        <w:rPr>
          <w:color w:val="auto"/>
        </w:rPr>
        <w:t xml:space="preserve">(8) Conduct risk assessments, including, but not limited to, examining state highway corridors and associated drainage systems for stormwater inundation, impacts of downed trees, effects on utilities, etc.; assessment of known stormwater impacts between state highways and municipal drainage systems, options to eliminate or mitigate such impact; a housing vulnerability assessment for structures in riparian zones; and a vulnerability assessment of the state's historic and cultural </w:t>
      </w:r>
      <w:proofErr w:type="gramStart"/>
      <w:r w:rsidRPr="00AE22F3">
        <w:rPr>
          <w:color w:val="auto"/>
        </w:rPr>
        <w:t>resources;</w:t>
      </w:r>
      <w:proofErr w:type="gramEnd"/>
    </w:p>
    <w:p w14:paraId="01E8FC16" w14:textId="77777777" w:rsidR="003C099F" w:rsidRPr="00AE22F3" w:rsidRDefault="003C099F" w:rsidP="003C099F">
      <w:pPr>
        <w:pStyle w:val="SectionBody"/>
        <w:rPr>
          <w:color w:val="auto"/>
        </w:rPr>
      </w:pPr>
      <w:r w:rsidRPr="00AE22F3">
        <w:rPr>
          <w:color w:val="auto"/>
        </w:rPr>
        <w:t xml:space="preserve">(9)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w:t>
      </w:r>
      <w:r w:rsidRPr="00AE22F3">
        <w:rPr>
          <w:color w:val="auto"/>
        </w:rPr>
        <w:lastRenderedPageBreak/>
        <w:t xml:space="preserve">associated with design, engineering, technological and other skills and capabilities that can improve </w:t>
      </w:r>
      <w:proofErr w:type="gramStart"/>
      <w:r w:rsidRPr="00AE22F3">
        <w:rPr>
          <w:color w:val="auto"/>
        </w:rPr>
        <w:t>resilience;</w:t>
      </w:r>
      <w:proofErr w:type="gramEnd"/>
    </w:p>
    <w:p w14:paraId="621B8938" w14:textId="77777777" w:rsidR="003C099F" w:rsidRPr="00AE22F3" w:rsidRDefault="003C099F" w:rsidP="003C099F">
      <w:pPr>
        <w:pStyle w:val="SectionBody"/>
        <w:rPr>
          <w:color w:val="auto"/>
        </w:rPr>
      </w:pPr>
      <w:r w:rsidRPr="00AE22F3">
        <w:rPr>
          <w:color w:val="auto"/>
        </w:rPr>
        <w:t>(10) Establish emergency permitting procedures to expedite issuance of state permits following disasters, and develop guidance (model procedures) for political subdivisions to follow; and</w:t>
      </w:r>
    </w:p>
    <w:p w14:paraId="556C1026" w14:textId="77777777" w:rsidR="003C099F" w:rsidRPr="00AE22F3" w:rsidRDefault="003C099F" w:rsidP="003C099F">
      <w:pPr>
        <w:pStyle w:val="SectionBody"/>
        <w:rPr>
          <w:color w:val="auto"/>
        </w:rPr>
      </w:pPr>
      <w:r w:rsidRPr="00AE22F3">
        <w:rPr>
          <w:color w:val="auto"/>
        </w:rPr>
        <w:t>(11) Establish a model long-term recovery plan that would be activated after catastrophic events.</w:t>
      </w:r>
    </w:p>
    <w:p w14:paraId="2DB45461" w14:textId="77777777" w:rsidR="003C099F" w:rsidRPr="00AE22F3" w:rsidRDefault="003C099F" w:rsidP="003C099F">
      <w:pPr>
        <w:pStyle w:val="SectionBody"/>
        <w:rPr>
          <w:color w:val="auto"/>
        </w:rPr>
      </w:pPr>
      <w:r w:rsidRPr="00AE22F3">
        <w:rPr>
          <w:color w:val="auto"/>
        </w:rPr>
        <w:t xml:space="preserve">All decisions of the board shall be decided by a majority vote of the members. </w:t>
      </w:r>
    </w:p>
    <w:p w14:paraId="7A15C728" w14:textId="4539B3BD" w:rsidR="003C099F" w:rsidRPr="00AE22F3" w:rsidRDefault="003C099F" w:rsidP="003C099F">
      <w:pPr>
        <w:pStyle w:val="SectionBody"/>
        <w:rPr>
          <w:color w:val="auto"/>
        </w:rPr>
      </w:pPr>
      <w:r w:rsidRPr="00AE22F3">
        <w:rPr>
          <w:color w:val="auto"/>
        </w:rPr>
        <w:t xml:space="preserve">(e) The State Resiliency Office shall provide adequate staff from that office to ensure the </w:t>
      </w:r>
      <w:r w:rsidRPr="00AE22F3">
        <w:rPr>
          <w:strike/>
          <w:color w:val="auto"/>
        </w:rPr>
        <w:t>meetings of the board are properly noticed</w:t>
      </w:r>
      <w:r w:rsidRPr="00AE22F3">
        <w:rPr>
          <w:color w:val="auto"/>
        </w:rPr>
        <w:t xml:space="preserve"> meetings of the board are facilitated, board meeting minutes are taken, records and correspondence kept and that reports of the board are produced in a timely manner.</w:t>
      </w:r>
    </w:p>
    <w:p w14:paraId="30863308" w14:textId="77777777" w:rsidR="003C099F" w:rsidRPr="00AE22F3" w:rsidRDefault="003C099F" w:rsidP="003C099F">
      <w:pPr>
        <w:pStyle w:val="SectionBody"/>
        <w:rPr>
          <w:color w:val="auto"/>
        </w:rPr>
      </w:pPr>
      <w:r w:rsidRPr="00AE22F3">
        <w:rPr>
          <w:color w:val="auto"/>
        </w:rPr>
        <w:t>(f) Notwithstanding any other provisions of this code:</w:t>
      </w:r>
    </w:p>
    <w:p w14:paraId="27608A28" w14:textId="7B27DFFB" w:rsidR="003C099F" w:rsidRPr="00AE22F3" w:rsidRDefault="003C099F" w:rsidP="003C099F">
      <w:pPr>
        <w:pStyle w:val="SectionBody"/>
        <w:rPr>
          <w:color w:val="auto"/>
        </w:rPr>
      </w:pPr>
      <w:r w:rsidRPr="00AE22F3">
        <w:rPr>
          <w:color w:val="auto"/>
        </w:rPr>
        <w:t xml:space="preserve">(1) The meetings of the board are not subject to the provisions of §6-9A-1 </w:t>
      </w:r>
      <w:r w:rsidRPr="00AE22F3">
        <w:rPr>
          <w:i/>
          <w:iCs/>
          <w:color w:val="auto"/>
        </w:rPr>
        <w:t>et seq</w:t>
      </w:r>
      <w:r w:rsidRPr="00AE22F3">
        <w:rPr>
          <w:color w:val="auto"/>
        </w:rPr>
        <w:t>. of this code.</w:t>
      </w:r>
    </w:p>
    <w:p w14:paraId="3DA0E89D" w14:textId="77777777" w:rsidR="003C099F" w:rsidRPr="00AE22F3" w:rsidRDefault="003C099F" w:rsidP="003C099F">
      <w:pPr>
        <w:pStyle w:val="SectionBody"/>
        <w:rPr>
          <w:color w:val="auto"/>
        </w:rPr>
      </w:pPr>
      <w:r w:rsidRPr="00AE22F3">
        <w:rPr>
          <w:color w:val="auto"/>
        </w:rPr>
        <w:t>(2) The following are exempt from public disclosure under the provisions of chapter 29B of this code:</w:t>
      </w:r>
    </w:p>
    <w:p w14:paraId="61089ED5" w14:textId="77777777" w:rsidR="003C099F" w:rsidRPr="00AE22F3" w:rsidRDefault="003C099F" w:rsidP="003C099F">
      <w:pPr>
        <w:pStyle w:val="SectionBody"/>
        <w:rPr>
          <w:color w:val="auto"/>
        </w:rPr>
      </w:pPr>
      <w:r w:rsidRPr="00AE22F3">
        <w:rPr>
          <w:color w:val="auto"/>
        </w:rPr>
        <w:t xml:space="preserve">(A) All deliberations of the </w:t>
      </w:r>
      <w:proofErr w:type="gramStart"/>
      <w:r w:rsidRPr="00AE22F3">
        <w:rPr>
          <w:color w:val="auto"/>
        </w:rPr>
        <w:t>board;</w:t>
      </w:r>
      <w:proofErr w:type="gramEnd"/>
      <w:r w:rsidRPr="00AE22F3">
        <w:rPr>
          <w:color w:val="auto"/>
        </w:rPr>
        <w:t xml:space="preserve"> </w:t>
      </w:r>
    </w:p>
    <w:p w14:paraId="22C23C61" w14:textId="77777777" w:rsidR="003C099F" w:rsidRPr="00AE22F3" w:rsidRDefault="003C099F" w:rsidP="003C099F">
      <w:pPr>
        <w:pStyle w:val="SectionBody"/>
        <w:rPr>
          <w:color w:val="auto"/>
        </w:rPr>
      </w:pPr>
      <w:r w:rsidRPr="00AE22F3">
        <w:rPr>
          <w:color w:val="auto"/>
        </w:rPr>
        <w:t xml:space="preserve">(B) The materials, in any medium, including hard copy and electronic, placed in the custody of the board </w:t>
      </w:r>
      <w:proofErr w:type="gramStart"/>
      <w:r w:rsidRPr="00AE22F3">
        <w:rPr>
          <w:color w:val="auto"/>
        </w:rPr>
        <w:t>as a result of</w:t>
      </w:r>
      <w:proofErr w:type="gramEnd"/>
      <w:r w:rsidRPr="00AE22F3">
        <w:rPr>
          <w:color w:val="auto"/>
        </w:rPr>
        <w:t xml:space="preserve"> any of its duties; and</w:t>
      </w:r>
    </w:p>
    <w:p w14:paraId="4DE9D6CD" w14:textId="4293DB8F" w:rsidR="003C099F" w:rsidRPr="00AE22F3" w:rsidRDefault="003C099F" w:rsidP="009D1916">
      <w:pPr>
        <w:pStyle w:val="SectionBody"/>
        <w:rPr>
          <w:color w:val="auto"/>
        </w:rPr>
      </w:pPr>
      <w:r w:rsidRPr="00AE22F3">
        <w:rPr>
          <w:color w:val="auto"/>
        </w:rPr>
        <w:t xml:space="preserve">(C) All records of the board, in the possession of the board, and generated by the board, due to their falling under several exceptions to public disclosure including, but not limited to, that </w:t>
      </w:r>
      <w:r w:rsidR="00D7180F" w:rsidRPr="00AE22F3">
        <w:rPr>
          <w:color w:val="auto"/>
        </w:rPr>
        <w:t>for security or disaster recovery plans and risk assessments.</w:t>
      </w:r>
    </w:p>
    <w:p w14:paraId="755FB9FF" w14:textId="77777777" w:rsidR="00C33014" w:rsidRPr="00AE22F3" w:rsidRDefault="00C33014" w:rsidP="00CC1F3B">
      <w:pPr>
        <w:pStyle w:val="Note"/>
        <w:rPr>
          <w:color w:val="auto"/>
        </w:rPr>
      </w:pPr>
    </w:p>
    <w:p w14:paraId="746F5309" w14:textId="2E8C0555" w:rsidR="006865E9" w:rsidRPr="00AE22F3" w:rsidRDefault="00CF1DCA" w:rsidP="00CC1F3B">
      <w:pPr>
        <w:pStyle w:val="Note"/>
        <w:rPr>
          <w:color w:val="auto"/>
        </w:rPr>
      </w:pPr>
      <w:r w:rsidRPr="00AE22F3">
        <w:rPr>
          <w:color w:val="auto"/>
        </w:rPr>
        <w:t>NOTE: The</w:t>
      </w:r>
      <w:r w:rsidR="006865E9" w:rsidRPr="00AE22F3">
        <w:rPr>
          <w:color w:val="auto"/>
        </w:rPr>
        <w:t xml:space="preserve"> purpose of this bill is to </w:t>
      </w:r>
      <w:r w:rsidR="007553D1" w:rsidRPr="00AE22F3">
        <w:rPr>
          <w:color w:val="auto"/>
        </w:rPr>
        <w:t>clarify that the office is responsible to plan for</w:t>
      </w:r>
      <w:r w:rsidR="003C63CD" w:rsidRPr="00AE22F3">
        <w:rPr>
          <w:color w:val="auto"/>
        </w:rPr>
        <w:t xml:space="preserve"> emergency</w:t>
      </w:r>
      <w:r w:rsidR="007553D1" w:rsidRPr="00AE22F3">
        <w:rPr>
          <w:color w:val="auto"/>
        </w:rPr>
        <w:t xml:space="preserve"> </w:t>
      </w:r>
      <w:r w:rsidR="003C63CD" w:rsidRPr="00AE22F3">
        <w:rPr>
          <w:color w:val="auto"/>
        </w:rPr>
        <w:t>and disaster response, recovery, and resiliency</w:t>
      </w:r>
      <w:r w:rsidR="007553D1" w:rsidRPr="00AE22F3">
        <w:rPr>
          <w:color w:val="auto"/>
        </w:rPr>
        <w:t xml:space="preserve">, </w:t>
      </w:r>
      <w:r w:rsidR="00A03C5B" w:rsidRPr="00AE22F3">
        <w:rPr>
          <w:color w:val="auto"/>
        </w:rPr>
        <w:t xml:space="preserve">clarifying that </w:t>
      </w:r>
      <w:r w:rsidR="007553D1" w:rsidRPr="00AE22F3">
        <w:rPr>
          <w:color w:val="auto"/>
        </w:rPr>
        <w:t>the state resiliency officer</w:t>
      </w:r>
      <w:r w:rsidR="00A03C5B" w:rsidRPr="00AE22F3">
        <w:rPr>
          <w:color w:val="auto"/>
        </w:rPr>
        <w:t xml:space="preserve"> is a member of</w:t>
      </w:r>
      <w:r w:rsidR="007553D1" w:rsidRPr="00AE22F3">
        <w:rPr>
          <w:color w:val="auto"/>
        </w:rPr>
        <w:t xml:space="preserve"> the </w:t>
      </w:r>
      <w:r w:rsidR="003158EF" w:rsidRPr="00AE22F3">
        <w:rPr>
          <w:color w:val="auto"/>
        </w:rPr>
        <w:t>b</w:t>
      </w:r>
      <w:r w:rsidR="007553D1" w:rsidRPr="00AE22F3">
        <w:rPr>
          <w:color w:val="auto"/>
        </w:rPr>
        <w:t xml:space="preserve">oard, placing the secretary of the department of health </w:t>
      </w:r>
      <w:r w:rsidR="007553D1" w:rsidRPr="00AE22F3">
        <w:rPr>
          <w:color w:val="auto"/>
        </w:rPr>
        <w:lastRenderedPageBreak/>
        <w:t>and human resources on the board, requiring that the resiliency officer only vote in the event of a tie vote of the board, requiring that the board elect a vice</w:t>
      </w:r>
      <w:r w:rsidR="003420F5" w:rsidRPr="00AE22F3">
        <w:rPr>
          <w:color w:val="auto"/>
        </w:rPr>
        <w:t>-</w:t>
      </w:r>
      <w:r w:rsidR="007553D1" w:rsidRPr="00AE22F3">
        <w:rPr>
          <w:color w:val="auto"/>
        </w:rPr>
        <w:t>chair from its membership, creating the duties and responsibilities of the vice</w:t>
      </w:r>
      <w:r w:rsidR="003420F5" w:rsidRPr="00AE22F3">
        <w:rPr>
          <w:color w:val="auto"/>
        </w:rPr>
        <w:t>-</w:t>
      </w:r>
      <w:r w:rsidR="007553D1" w:rsidRPr="00AE22F3">
        <w:rPr>
          <w:color w:val="auto"/>
        </w:rPr>
        <w:t xml:space="preserve">chairman; eliminating the notice requirement for board meetings.  </w:t>
      </w:r>
    </w:p>
    <w:p w14:paraId="6DD17395" w14:textId="77777777" w:rsidR="006865E9" w:rsidRPr="00AE22F3" w:rsidRDefault="00AE48A0" w:rsidP="00CC1F3B">
      <w:pPr>
        <w:pStyle w:val="Note"/>
        <w:rPr>
          <w:color w:val="auto"/>
        </w:rPr>
      </w:pPr>
      <w:proofErr w:type="gramStart"/>
      <w:r w:rsidRPr="00AE22F3">
        <w:rPr>
          <w:color w:val="auto"/>
        </w:rPr>
        <w:t>Strike-throughs</w:t>
      </w:r>
      <w:proofErr w:type="gramEnd"/>
      <w:r w:rsidRPr="00AE22F3">
        <w:rPr>
          <w:color w:val="auto"/>
        </w:rPr>
        <w:t xml:space="preserve"> indicate language that would be stricken from a heading or the present law and underscoring indicates new language that would be added.</w:t>
      </w:r>
    </w:p>
    <w:sectPr w:rsidR="006865E9" w:rsidRPr="00AE22F3" w:rsidSect="00F328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4996" w14:textId="77777777" w:rsidR="00387C19" w:rsidRPr="00B844FE" w:rsidRDefault="00387C19" w:rsidP="00B844FE">
      <w:r>
        <w:separator/>
      </w:r>
    </w:p>
  </w:endnote>
  <w:endnote w:type="continuationSeparator" w:id="0">
    <w:p w14:paraId="0DA97101" w14:textId="77777777" w:rsidR="00387C19" w:rsidRPr="00B844FE" w:rsidRDefault="00387C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269A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84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866963"/>
      <w:docPartObj>
        <w:docPartGallery w:val="Page Numbers (Bottom of Page)"/>
        <w:docPartUnique/>
      </w:docPartObj>
    </w:sdtPr>
    <w:sdtEndPr>
      <w:rPr>
        <w:noProof/>
      </w:rPr>
    </w:sdtEndPr>
    <w:sdtContent>
      <w:p w14:paraId="3E530B3B" w14:textId="1BA5B538" w:rsidR="00E77A07" w:rsidRDefault="00E77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0254E" w14:textId="0A51D9F6" w:rsidR="002A0269" w:rsidRPr="00E77A07" w:rsidRDefault="002A0269" w:rsidP="00E77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CCB4" w14:textId="77777777" w:rsidR="00EB63F7" w:rsidRDefault="00EB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5DECB" w14:textId="77777777" w:rsidR="00387C19" w:rsidRPr="00B844FE" w:rsidRDefault="00387C19" w:rsidP="00B844FE">
      <w:r>
        <w:separator/>
      </w:r>
    </w:p>
  </w:footnote>
  <w:footnote w:type="continuationSeparator" w:id="0">
    <w:p w14:paraId="3B142894" w14:textId="77777777" w:rsidR="00387C19" w:rsidRPr="00B844FE" w:rsidRDefault="00387C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014" w14:textId="77777777" w:rsidR="002A0269" w:rsidRPr="00B844FE" w:rsidRDefault="00A62B0D">
    <w:pPr>
      <w:pStyle w:val="Header"/>
    </w:pPr>
    <w:sdt>
      <w:sdtPr>
        <w:id w:val="-684364211"/>
        <w:placeholder>
          <w:docPart w:val="40E84D0C4187451CA0C17AE1C6131A1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0E84D0C4187451CA0C17AE1C6131A1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F2C7" w14:textId="0EE22F52" w:rsidR="00C33014" w:rsidRPr="00C33014" w:rsidRDefault="00E77A07" w:rsidP="000573A9">
    <w:pPr>
      <w:pStyle w:val="HeaderStyle"/>
    </w:pPr>
    <w:r>
      <w:t>Intr 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01DA8" w:rsidRPr="00001DA8">
          <w:rPr>
            <w:color w:val="auto"/>
          </w:rPr>
          <w:t>2021R2611H 2021R2610S</w:t>
        </w:r>
      </w:sdtContent>
    </w:sdt>
  </w:p>
  <w:p w14:paraId="58A483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EAC6" w14:textId="3DF55457" w:rsidR="002A0269" w:rsidRPr="002A0269" w:rsidRDefault="00C33014" w:rsidP="00CC1F3B">
    <w:pPr>
      <w:pStyle w:val="HeaderStyle"/>
    </w:pPr>
    <w:r w:rsidRPr="002A0269">
      <w:ptab w:relativeTo="margin" w:alignment="center" w:leader="none"/>
    </w:r>
    <w:r>
      <w:tab/>
    </w:r>
    <w:sdt>
      <w:sdtPr>
        <w:rPr>
          <w:color w:val="auto"/>
        </w:rPr>
        <w:alias w:val="CBD Number"/>
        <w:tag w:val="CBD Number"/>
        <w:id w:val="-944383718"/>
        <w:lock w:val="sdtLocked"/>
        <w:text/>
      </w:sdtPr>
      <w:sdtEndPr/>
      <w:sdtContent>
        <w:r w:rsidR="00001DA8" w:rsidRPr="00001DA8">
          <w:rPr>
            <w:color w:val="auto"/>
          </w:rPr>
          <w:t>2021R2611H 2021R2610S</w:t>
        </w:r>
      </w:sdtContent>
    </w:sdt>
    <w:r w:rsidR="009C0F6C" w:rsidRPr="009C0F6C">
      <w:t xml:space="preserve"> </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sTQytTQ0MjU0MrJU0lEKTi0uzszPAykwrAUA6jJ2WiwAAAA="/>
  </w:docVars>
  <w:rsids>
    <w:rsidRoot w:val="00916CB4"/>
    <w:rsid w:val="00001DA8"/>
    <w:rsid w:val="0000526A"/>
    <w:rsid w:val="00006934"/>
    <w:rsid w:val="000573A9"/>
    <w:rsid w:val="00085D22"/>
    <w:rsid w:val="000C5C77"/>
    <w:rsid w:val="000E3912"/>
    <w:rsid w:val="0010070F"/>
    <w:rsid w:val="0015112E"/>
    <w:rsid w:val="001552E7"/>
    <w:rsid w:val="001566B4"/>
    <w:rsid w:val="00166867"/>
    <w:rsid w:val="00171718"/>
    <w:rsid w:val="001825F3"/>
    <w:rsid w:val="00191992"/>
    <w:rsid w:val="00194F93"/>
    <w:rsid w:val="001A66B7"/>
    <w:rsid w:val="001C279E"/>
    <w:rsid w:val="001D459E"/>
    <w:rsid w:val="00253D0B"/>
    <w:rsid w:val="0027011C"/>
    <w:rsid w:val="00274200"/>
    <w:rsid w:val="00275740"/>
    <w:rsid w:val="002A0269"/>
    <w:rsid w:val="002C2C35"/>
    <w:rsid w:val="002E0324"/>
    <w:rsid w:val="002E2F5C"/>
    <w:rsid w:val="00303684"/>
    <w:rsid w:val="003143F5"/>
    <w:rsid w:val="00314854"/>
    <w:rsid w:val="003158EF"/>
    <w:rsid w:val="003420F5"/>
    <w:rsid w:val="0034645F"/>
    <w:rsid w:val="0037018C"/>
    <w:rsid w:val="00387C19"/>
    <w:rsid w:val="00394191"/>
    <w:rsid w:val="003C099F"/>
    <w:rsid w:val="003C51CD"/>
    <w:rsid w:val="003C63CD"/>
    <w:rsid w:val="00415A98"/>
    <w:rsid w:val="004368E0"/>
    <w:rsid w:val="00451FD1"/>
    <w:rsid w:val="00486566"/>
    <w:rsid w:val="00493001"/>
    <w:rsid w:val="004A443B"/>
    <w:rsid w:val="004C13DD"/>
    <w:rsid w:val="004E3441"/>
    <w:rsid w:val="00500579"/>
    <w:rsid w:val="00523DCB"/>
    <w:rsid w:val="0056024F"/>
    <w:rsid w:val="00572854"/>
    <w:rsid w:val="005A5366"/>
    <w:rsid w:val="005B7717"/>
    <w:rsid w:val="006369EB"/>
    <w:rsid w:val="00637E73"/>
    <w:rsid w:val="00647498"/>
    <w:rsid w:val="00673768"/>
    <w:rsid w:val="006865E9"/>
    <w:rsid w:val="00691F3E"/>
    <w:rsid w:val="00694BFB"/>
    <w:rsid w:val="006A106B"/>
    <w:rsid w:val="006A7562"/>
    <w:rsid w:val="006C3476"/>
    <w:rsid w:val="006C523D"/>
    <w:rsid w:val="006D4036"/>
    <w:rsid w:val="00742FAB"/>
    <w:rsid w:val="007553D1"/>
    <w:rsid w:val="00777F32"/>
    <w:rsid w:val="007A5259"/>
    <w:rsid w:val="007A7081"/>
    <w:rsid w:val="007F1CF5"/>
    <w:rsid w:val="00804E24"/>
    <w:rsid w:val="00834EDE"/>
    <w:rsid w:val="00855DEB"/>
    <w:rsid w:val="008736AA"/>
    <w:rsid w:val="008D275D"/>
    <w:rsid w:val="008F1044"/>
    <w:rsid w:val="0090483F"/>
    <w:rsid w:val="00916CB4"/>
    <w:rsid w:val="00980327"/>
    <w:rsid w:val="00986478"/>
    <w:rsid w:val="009A2F4B"/>
    <w:rsid w:val="009B5557"/>
    <w:rsid w:val="009C0F6C"/>
    <w:rsid w:val="009D0BB6"/>
    <w:rsid w:val="009D1916"/>
    <w:rsid w:val="009F1067"/>
    <w:rsid w:val="00A03C5B"/>
    <w:rsid w:val="00A31E01"/>
    <w:rsid w:val="00A527AD"/>
    <w:rsid w:val="00A62B0D"/>
    <w:rsid w:val="00A674F8"/>
    <w:rsid w:val="00A718CF"/>
    <w:rsid w:val="00A74097"/>
    <w:rsid w:val="00AA725C"/>
    <w:rsid w:val="00AE22F3"/>
    <w:rsid w:val="00AE48A0"/>
    <w:rsid w:val="00AE61BE"/>
    <w:rsid w:val="00B10DCF"/>
    <w:rsid w:val="00B16F25"/>
    <w:rsid w:val="00B24422"/>
    <w:rsid w:val="00B443A2"/>
    <w:rsid w:val="00B66B81"/>
    <w:rsid w:val="00B80C20"/>
    <w:rsid w:val="00B844FE"/>
    <w:rsid w:val="00B86B4F"/>
    <w:rsid w:val="00BA1F84"/>
    <w:rsid w:val="00BB456B"/>
    <w:rsid w:val="00BC562B"/>
    <w:rsid w:val="00BE5054"/>
    <w:rsid w:val="00BF356C"/>
    <w:rsid w:val="00BF5D65"/>
    <w:rsid w:val="00C260EA"/>
    <w:rsid w:val="00C33014"/>
    <w:rsid w:val="00C33434"/>
    <w:rsid w:val="00C34869"/>
    <w:rsid w:val="00C42EB6"/>
    <w:rsid w:val="00C826EC"/>
    <w:rsid w:val="00C85096"/>
    <w:rsid w:val="00CB20EF"/>
    <w:rsid w:val="00CC1AB7"/>
    <w:rsid w:val="00CC1F3B"/>
    <w:rsid w:val="00CD12CB"/>
    <w:rsid w:val="00CD36CF"/>
    <w:rsid w:val="00CF1DCA"/>
    <w:rsid w:val="00D362BE"/>
    <w:rsid w:val="00D40E26"/>
    <w:rsid w:val="00D52E1B"/>
    <w:rsid w:val="00D579FC"/>
    <w:rsid w:val="00D67805"/>
    <w:rsid w:val="00D7180F"/>
    <w:rsid w:val="00D81C16"/>
    <w:rsid w:val="00DE526B"/>
    <w:rsid w:val="00DF199D"/>
    <w:rsid w:val="00E01542"/>
    <w:rsid w:val="00E051EF"/>
    <w:rsid w:val="00E365F1"/>
    <w:rsid w:val="00E454E4"/>
    <w:rsid w:val="00E62F48"/>
    <w:rsid w:val="00E75417"/>
    <w:rsid w:val="00E77A07"/>
    <w:rsid w:val="00E831B3"/>
    <w:rsid w:val="00E869C2"/>
    <w:rsid w:val="00E91760"/>
    <w:rsid w:val="00E95FBC"/>
    <w:rsid w:val="00EB63F7"/>
    <w:rsid w:val="00EC61F5"/>
    <w:rsid w:val="00ED0BD7"/>
    <w:rsid w:val="00EE70CB"/>
    <w:rsid w:val="00EF734C"/>
    <w:rsid w:val="00F32835"/>
    <w:rsid w:val="00F41CA2"/>
    <w:rsid w:val="00F443C0"/>
    <w:rsid w:val="00F62EFB"/>
    <w:rsid w:val="00F939A4"/>
    <w:rsid w:val="00FA7B09"/>
    <w:rsid w:val="00FB530E"/>
    <w:rsid w:val="00FD5B51"/>
    <w:rsid w:val="00FE067E"/>
    <w:rsid w:val="00FE130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E9D5B0"/>
  <w15:chartTrackingRefBased/>
  <w15:docId w15:val="{962989FB-4D5E-4DA7-8BFF-10E7BDC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6CB4"/>
    <w:rPr>
      <w:rFonts w:eastAsia="Calibri"/>
      <w:color w:val="000000"/>
    </w:rPr>
  </w:style>
  <w:style w:type="character" w:customStyle="1" w:styleId="SectionHeadingChar">
    <w:name w:val="Section Heading Char"/>
    <w:link w:val="SectionHeading"/>
    <w:locked/>
    <w:rsid w:val="00916CB4"/>
    <w:rPr>
      <w:rFonts w:eastAsia="Calibri"/>
      <w:b/>
      <w:color w:val="000000"/>
    </w:rPr>
  </w:style>
  <w:style w:type="character" w:styleId="Hyperlink">
    <w:name w:val="Hyperlink"/>
    <w:basedOn w:val="DefaultParagraphFont"/>
    <w:uiPriority w:val="99"/>
    <w:semiHidden/>
    <w:lock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 w:type="character" w:styleId="CommentReference">
    <w:name w:val="annotation reference"/>
    <w:basedOn w:val="DefaultParagraphFont"/>
    <w:uiPriority w:val="99"/>
    <w:semiHidden/>
    <w:locked/>
    <w:rsid w:val="00855DEB"/>
    <w:rPr>
      <w:sz w:val="16"/>
      <w:szCs w:val="16"/>
    </w:rPr>
  </w:style>
  <w:style w:type="paragraph" w:styleId="CommentText">
    <w:name w:val="annotation text"/>
    <w:basedOn w:val="Normal"/>
    <w:link w:val="CommentTextChar"/>
    <w:uiPriority w:val="99"/>
    <w:semiHidden/>
    <w:locked/>
    <w:rsid w:val="00855DEB"/>
    <w:pPr>
      <w:spacing w:line="240" w:lineRule="auto"/>
    </w:pPr>
    <w:rPr>
      <w:sz w:val="20"/>
      <w:szCs w:val="20"/>
    </w:rPr>
  </w:style>
  <w:style w:type="character" w:customStyle="1" w:styleId="CommentTextChar">
    <w:name w:val="Comment Text Char"/>
    <w:basedOn w:val="DefaultParagraphFont"/>
    <w:link w:val="CommentText"/>
    <w:uiPriority w:val="99"/>
    <w:semiHidden/>
    <w:rsid w:val="00855DEB"/>
    <w:rPr>
      <w:sz w:val="20"/>
      <w:szCs w:val="20"/>
    </w:rPr>
  </w:style>
  <w:style w:type="paragraph" w:styleId="CommentSubject">
    <w:name w:val="annotation subject"/>
    <w:basedOn w:val="CommentText"/>
    <w:next w:val="CommentText"/>
    <w:link w:val="CommentSubjectChar"/>
    <w:uiPriority w:val="99"/>
    <w:semiHidden/>
    <w:locked/>
    <w:rsid w:val="00855DEB"/>
    <w:rPr>
      <w:b/>
      <w:bCs/>
    </w:rPr>
  </w:style>
  <w:style w:type="character" w:customStyle="1" w:styleId="CommentSubjectChar">
    <w:name w:val="Comment Subject Char"/>
    <w:basedOn w:val="CommentTextChar"/>
    <w:link w:val="CommentSubject"/>
    <w:uiPriority w:val="99"/>
    <w:semiHidden/>
    <w:rsid w:val="00855DEB"/>
    <w:rPr>
      <w:b/>
      <w:bCs/>
      <w:sz w:val="20"/>
      <w:szCs w:val="20"/>
    </w:rPr>
  </w:style>
  <w:style w:type="paragraph" w:styleId="BalloonText">
    <w:name w:val="Balloon Text"/>
    <w:basedOn w:val="Normal"/>
    <w:link w:val="BalloonTextChar"/>
    <w:uiPriority w:val="99"/>
    <w:semiHidden/>
    <w:unhideWhenUsed/>
    <w:locked/>
    <w:rsid w:val="00855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EB"/>
    <w:rPr>
      <w:rFonts w:ascii="Segoe UI" w:hAnsi="Segoe UI" w:cs="Segoe UI"/>
      <w:sz w:val="18"/>
      <w:szCs w:val="18"/>
    </w:rPr>
  </w:style>
  <w:style w:type="character" w:customStyle="1" w:styleId="ChapterHeadingChar">
    <w:name w:val="Chapter Heading Char"/>
    <w:link w:val="ChapterHeading"/>
    <w:rsid w:val="002C2C35"/>
    <w:rPr>
      <w:rFonts w:eastAsia="Calibri"/>
      <w:b/>
      <w:caps/>
      <w:color w:val="000000"/>
      <w:sz w:val="28"/>
    </w:rPr>
  </w:style>
  <w:style w:type="character" w:customStyle="1" w:styleId="ArticleHeadingChar">
    <w:name w:val="Article Heading Char"/>
    <w:link w:val="ArticleHeading"/>
    <w:rsid w:val="002C2C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2783">
      <w:bodyDiv w:val="1"/>
      <w:marLeft w:val="0"/>
      <w:marRight w:val="0"/>
      <w:marTop w:val="0"/>
      <w:marBottom w:val="0"/>
      <w:divBdr>
        <w:top w:val="none" w:sz="0" w:space="0" w:color="auto"/>
        <w:left w:val="none" w:sz="0" w:space="0" w:color="auto"/>
        <w:bottom w:val="none" w:sz="0" w:space="0" w:color="auto"/>
        <w:right w:val="none" w:sz="0" w:space="0" w:color="auto"/>
      </w:divBdr>
    </w:div>
    <w:div w:id="263223695">
      <w:bodyDiv w:val="1"/>
      <w:marLeft w:val="0"/>
      <w:marRight w:val="0"/>
      <w:marTop w:val="0"/>
      <w:marBottom w:val="0"/>
      <w:divBdr>
        <w:top w:val="none" w:sz="0" w:space="0" w:color="auto"/>
        <w:left w:val="none" w:sz="0" w:space="0" w:color="auto"/>
        <w:bottom w:val="none" w:sz="0" w:space="0" w:color="auto"/>
        <w:right w:val="none" w:sz="0" w:space="0" w:color="auto"/>
      </w:divBdr>
      <w:divsChild>
        <w:div w:id="627973689">
          <w:marLeft w:val="0"/>
          <w:marRight w:val="0"/>
          <w:marTop w:val="0"/>
          <w:marBottom w:val="0"/>
          <w:divBdr>
            <w:top w:val="none" w:sz="0" w:space="0" w:color="auto"/>
            <w:left w:val="single" w:sz="6" w:space="0" w:color="BBBBBB"/>
            <w:bottom w:val="single" w:sz="6" w:space="0" w:color="BBBBBB"/>
            <w:right w:val="single" w:sz="6" w:space="0" w:color="BBBBBB"/>
          </w:divBdr>
          <w:divsChild>
            <w:div w:id="513613857">
              <w:marLeft w:val="0"/>
              <w:marRight w:val="0"/>
              <w:marTop w:val="0"/>
              <w:marBottom w:val="0"/>
              <w:divBdr>
                <w:top w:val="none" w:sz="0" w:space="0" w:color="auto"/>
                <w:left w:val="none" w:sz="0" w:space="0" w:color="auto"/>
                <w:bottom w:val="none" w:sz="0" w:space="0" w:color="auto"/>
                <w:right w:val="none" w:sz="0" w:space="0" w:color="auto"/>
              </w:divBdr>
              <w:divsChild>
                <w:div w:id="362097090">
                  <w:marLeft w:val="0"/>
                  <w:marRight w:val="0"/>
                  <w:marTop w:val="75"/>
                  <w:marBottom w:val="0"/>
                  <w:divBdr>
                    <w:top w:val="none" w:sz="0" w:space="0" w:color="auto"/>
                    <w:left w:val="none" w:sz="0" w:space="0" w:color="auto"/>
                    <w:bottom w:val="none" w:sz="0" w:space="0" w:color="auto"/>
                    <w:right w:val="none" w:sz="0" w:space="0" w:color="auto"/>
                  </w:divBdr>
                  <w:divsChild>
                    <w:div w:id="365061231">
                      <w:marLeft w:val="0"/>
                      <w:marRight w:val="0"/>
                      <w:marTop w:val="0"/>
                      <w:marBottom w:val="0"/>
                      <w:divBdr>
                        <w:top w:val="none" w:sz="0" w:space="0" w:color="auto"/>
                        <w:left w:val="none" w:sz="0" w:space="0" w:color="auto"/>
                        <w:bottom w:val="none" w:sz="0" w:space="0" w:color="auto"/>
                        <w:right w:val="none" w:sz="0" w:space="0" w:color="auto"/>
                      </w:divBdr>
                      <w:divsChild>
                        <w:div w:id="1311713804">
                          <w:marLeft w:val="0"/>
                          <w:marRight w:val="0"/>
                          <w:marTop w:val="0"/>
                          <w:marBottom w:val="0"/>
                          <w:divBdr>
                            <w:top w:val="none" w:sz="0" w:space="0" w:color="auto"/>
                            <w:left w:val="none" w:sz="0" w:space="0" w:color="auto"/>
                            <w:bottom w:val="none" w:sz="0" w:space="0" w:color="auto"/>
                            <w:right w:val="none" w:sz="0" w:space="0" w:color="auto"/>
                          </w:divBdr>
                          <w:divsChild>
                            <w:div w:id="527983485">
                              <w:marLeft w:val="0"/>
                              <w:marRight w:val="0"/>
                              <w:marTop w:val="0"/>
                              <w:marBottom w:val="0"/>
                              <w:divBdr>
                                <w:top w:val="none" w:sz="0" w:space="0" w:color="auto"/>
                                <w:left w:val="none" w:sz="0" w:space="0" w:color="auto"/>
                                <w:bottom w:val="none" w:sz="0" w:space="0" w:color="auto"/>
                                <w:right w:val="none" w:sz="0" w:space="0" w:color="auto"/>
                              </w:divBdr>
                              <w:divsChild>
                                <w:div w:id="564070088">
                                  <w:marLeft w:val="0"/>
                                  <w:marRight w:val="0"/>
                                  <w:marTop w:val="0"/>
                                  <w:marBottom w:val="0"/>
                                  <w:divBdr>
                                    <w:top w:val="none" w:sz="0" w:space="0" w:color="auto"/>
                                    <w:left w:val="none" w:sz="0" w:space="0" w:color="auto"/>
                                    <w:bottom w:val="none" w:sz="0" w:space="0" w:color="auto"/>
                                    <w:right w:val="none" w:sz="0" w:space="0" w:color="auto"/>
                                  </w:divBdr>
                                  <w:divsChild>
                                    <w:div w:id="2049185604">
                                      <w:marLeft w:val="0"/>
                                      <w:marRight w:val="0"/>
                                      <w:marTop w:val="0"/>
                                      <w:marBottom w:val="0"/>
                                      <w:divBdr>
                                        <w:top w:val="none" w:sz="0" w:space="0" w:color="auto"/>
                                        <w:left w:val="none" w:sz="0" w:space="0" w:color="auto"/>
                                        <w:bottom w:val="none" w:sz="0" w:space="0" w:color="auto"/>
                                        <w:right w:val="none" w:sz="0" w:space="0" w:color="auto"/>
                                      </w:divBdr>
                                      <w:divsChild>
                                        <w:div w:id="973175566">
                                          <w:marLeft w:val="1200"/>
                                          <w:marRight w:val="1200"/>
                                          <w:marTop w:val="0"/>
                                          <w:marBottom w:val="0"/>
                                          <w:divBdr>
                                            <w:top w:val="none" w:sz="0" w:space="0" w:color="auto"/>
                                            <w:left w:val="none" w:sz="0" w:space="0" w:color="auto"/>
                                            <w:bottom w:val="none" w:sz="0" w:space="0" w:color="auto"/>
                                            <w:right w:val="none" w:sz="0" w:space="0" w:color="auto"/>
                                          </w:divBdr>
                                          <w:divsChild>
                                            <w:div w:id="551424786">
                                              <w:marLeft w:val="0"/>
                                              <w:marRight w:val="0"/>
                                              <w:marTop w:val="0"/>
                                              <w:marBottom w:val="0"/>
                                              <w:divBdr>
                                                <w:top w:val="none" w:sz="0" w:space="0" w:color="auto"/>
                                                <w:left w:val="none" w:sz="0" w:space="0" w:color="auto"/>
                                                <w:bottom w:val="none" w:sz="0" w:space="0" w:color="auto"/>
                                                <w:right w:val="none" w:sz="0" w:space="0" w:color="auto"/>
                                              </w:divBdr>
                                              <w:divsChild>
                                                <w:div w:id="1589388642">
                                                  <w:marLeft w:val="0"/>
                                                  <w:marRight w:val="0"/>
                                                  <w:marTop w:val="0"/>
                                                  <w:marBottom w:val="0"/>
                                                  <w:divBdr>
                                                    <w:top w:val="none" w:sz="0" w:space="0" w:color="auto"/>
                                                    <w:left w:val="none" w:sz="0" w:space="0" w:color="auto"/>
                                                    <w:bottom w:val="none" w:sz="0" w:space="0" w:color="auto"/>
                                                    <w:right w:val="none" w:sz="0" w:space="0" w:color="auto"/>
                                                  </w:divBdr>
                                                  <w:divsChild>
                                                    <w:div w:id="1133249145">
                                                      <w:marLeft w:val="0"/>
                                                      <w:marRight w:val="0"/>
                                                      <w:marTop w:val="0"/>
                                                      <w:marBottom w:val="0"/>
                                                      <w:divBdr>
                                                        <w:top w:val="none" w:sz="0" w:space="0" w:color="auto"/>
                                                        <w:left w:val="none" w:sz="0" w:space="0" w:color="auto"/>
                                                        <w:bottom w:val="none" w:sz="0" w:space="0" w:color="auto"/>
                                                        <w:right w:val="none" w:sz="0" w:space="0" w:color="auto"/>
                                                      </w:divBdr>
                                                      <w:divsChild>
                                                        <w:div w:id="1609506456">
                                                          <w:marLeft w:val="0"/>
                                                          <w:marRight w:val="0"/>
                                                          <w:marTop w:val="0"/>
                                                          <w:marBottom w:val="0"/>
                                                          <w:divBdr>
                                                            <w:top w:val="none" w:sz="0" w:space="0" w:color="auto"/>
                                                            <w:left w:val="none" w:sz="0" w:space="0" w:color="auto"/>
                                                            <w:bottom w:val="none" w:sz="0" w:space="0" w:color="auto"/>
                                                            <w:right w:val="none" w:sz="0" w:space="0" w:color="auto"/>
                                                          </w:divBdr>
                                                          <w:divsChild>
                                                            <w:div w:id="102699248">
                                                              <w:marLeft w:val="0"/>
                                                              <w:marRight w:val="0"/>
                                                              <w:marTop w:val="0"/>
                                                              <w:marBottom w:val="0"/>
                                                              <w:divBdr>
                                                                <w:top w:val="none" w:sz="0" w:space="0" w:color="auto"/>
                                                                <w:left w:val="none" w:sz="0" w:space="0" w:color="auto"/>
                                                                <w:bottom w:val="none" w:sz="0" w:space="0" w:color="auto"/>
                                                                <w:right w:val="none" w:sz="0" w:space="0" w:color="auto"/>
                                                              </w:divBdr>
                                                              <w:divsChild>
                                                                <w:div w:id="4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005">
                                                          <w:marLeft w:val="0"/>
                                                          <w:marRight w:val="0"/>
                                                          <w:marTop w:val="0"/>
                                                          <w:marBottom w:val="0"/>
                                                          <w:divBdr>
                                                            <w:top w:val="none" w:sz="0" w:space="0" w:color="auto"/>
                                                            <w:left w:val="none" w:sz="0" w:space="0" w:color="auto"/>
                                                            <w:bottom w:val="none" w:sz="0" w:space="0" w:color="auto"/>
                                                            <w:right w:val="none" w:sz="0" w:space="0" w:color="auto"/>
                                                          </w:divBdr>
                                                          <w:divsChild>
                                                            <w:div w:id="1784156661">
                                                              <w:marLeft w:val="0"/>
                                                              <w:marRight w:val="0"/>
                                                              <w:marTop w:val="0"/>
                                                              <w:marBottom w:val="0"/>
                                                              <w:divBdr>
                                                                <w:top w:val="none" w:sz="0" w:space="0" w:color="auto"/>
                                                                <w:left w:val="none" w:sz="0" w:space="0" w:color="auto"/>
                                                                <w:bottom w:val="none" w:sz="0" w:space="0" w:color="auto"/>
                                                                <w:right w:val="none" w:sz="0" w:space="0" w:color="auto"/>
                                                              </w:divBdr>
                                                              <w:divsChild>
                                                                <w:div w:id="1327127461">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597063309">
                                                                  <w:marLeft w:val="0"/>
                                                                  <w:marRight w:val="0"/>
                                                                  <w:marTop w:val="0"/>
                                                                  <w:marBottom w:val="0"/>
                                                                  <w:divBdr>
                                                                    <w:top w:val="none" w:sz="0" w:space="0" w:color="auto"/>
                                                                    <w:left w:val="none" w:sz="0" w:space="0" w:color="auto"/>
                                                                    <w:bottom w:val="none" w:sz="0" w:space="0" w:color="auto"/>
                                                                    <w:right w:val="none" w:sz="0" w:space="0" w:color="auto"/>
                                                                  </w:divBdr>
                                                                  <w:divsChild>
                                                                    <w:div w:id="2078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730">
                                                              <w:marLeft w:val="0"/>
                                                              <w:marRight w:val="0"/>
                                                              <w:marTop w:val="0"/>
                                                              <w:marBottom w:val="0"/>
                                                              <w:divBdr>
                                                                <w:top w:val="none" w:sz="0" w:space="0" w:color="auto"/>
                                                                <w:left w:val="none" w:sz="0" w:space="0" w:color="auto"/>
                                                                <w:bottom w:val="none" w:sz="0" w:space="0" w:color="auto"/>
                                                                <w:right w:val="none" w:sz="0" w:space="0" w:color="auto"/>
                                                              </w:divBdr>
                                                              <w:divsChild>
                                                                <w:div w:id="1818185392">
                                                                  <w:marLeft w:val="0"/>
                                                                  <w:marRight w:val="0"/>
                                                                  <w:marTop w:val="0"/>
                                                                  <w:marBottom w:val="0"/>
                                                                  <w:divBdr>
                                                                    <w:top w:val="none" w:sz="0" w:space="0" w:color="auto"/>
                                                                    <w:left w:val="none" w:sz="0" w:space="0" w:color="auto"/>
                                                                    <w:bottom w:val="none" w:sz="0" w:space="0" w:color="auto"/>
                                                                    <w:right w:val="none" w:sz="0" w:space="0" w:color="auto"/>
                                                                  </w:divBdr>
                                                                  <w:divsChild>
                                                                    <w:div w:id="15653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581">
                                                              <w:marLeft w:val="0"/>
                                                              <w:marRight w:val="0"/>
                                                              <w:marTop w:val="0"/>
                                                              <w:marBottom w:val="0"/>
                                                              <w:divBdr>
                                                                <w:top w:val="none" w:sz="0" w:space="0" w:color="auto"/>
                                                                <w:left w:val="none" w:sz="0" w:space="0" w:color="auto"/>
                                                                <w:bottom w:val="none" w:sz="0" w:space="0" w:color="auto"/>
                                                                <w:right w:val="none" w:sz="0" w:space="0" w:color="auto"/>
                                                              </w:divBdr>
                                                              <w:divsChild>
                                                                <w:div w:id="262349134">
                                                                  <w:marLeft w:val="0"/>
                                                                  <w:marRight w:val="0"/>
                                                                  <w:marTop w:val="0"/>
                                                                  <w:marBottom w:val="0"/>
                                                                  <w:divBdr>
                                                                    <w:top w:val="none" w:sz="0" w:space="0" w:color="auto"/>
                                                                    <w:left w:val="none" w:sz="0" w:space="0" w:color="auto"/>
                                                                    <w:bottom w:val="none" w:sz="0" w:space="0" w:color="auto"/>
                                                                    <w:right w:val="none" w:sz="0" w:space="0" w:color="auto"/>
                                                                  </w:divBdr>
                                                                  <w:divsChild>
                                                                    <w:div w:id="122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7965">
                                                              <w:marLeft w:val="0"/>
                                                              <w:marRight w:val="0"/>
                                                              <w:marTop w:val="0"/>
                                                              <w:marBottom w:val="0"/>
                                                              <w:divBdr>
                                                                <w:top w:val="none" w:sz="0" w:space="0" w:color="auto"/>
                                                                <w:left w:val="none" w:sz="0" w:space="0" w:color="auto"/>
                                                                <w:bottom w:val="none" w:sz="0" w:space="0" w:color="auto"/>
                                                                <w:right w:val="none" w:sz="0" w:space="0" w:color="auto"/>
                                                              </w:divBdr>
                                                              <w:divsChild>
                                                                <w:div w:id="1987275702">
                                                                  <w:marLeft w:val="0"/>
                                                                  <w:marRight w:val="0"/>
                                                                  <w:marTop w:val="0"/>
                                                                  <w:marBottom w:val="0"/>
                                                                  <w:divBdr>
                                                                    <w:top w:val="none" w:sz="0" w:space="0" w:color="auto"/>
                                                                    <w:left w:val="none" w:sz="0" w:space="0" w:color="auto"/>
                                                                    <w:bottom w:val="none" w:sz="0" w:space="0" w:color="auto"/>
                                                                    <w:right w:val="none" w:sz="0" w:space="0" w:color="auto"/>
                                                                  </w:divBdr>
                                                                  <w:divsChild>
                                                                    <w:div w:id="890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072">
                                                          <w:marLeft w:val="0"/>
                                                          <w:marRight w:val="0"/>
                                                          <w:marTop w:val="0"/>
                                                          <w:marBottom w:val="0"/>
                                                          <w:divBdr>
                                                            <w:top w:val="none" w:sz="0" w:space="0" w:color="auto"/>
                                                            <w:left w:val="none" w:sz="0" w:space="0" w:color="auto"/>
                                                            <w:bottom w:val="none" w:sz="0" w:space="0" w:color="auto"/>
                                                            <w:right w:val="none" w:sz="0" w:space="0" w:color="auto"/>
                                                          </w:divBdr>
                                                          <w:divsChild>
                                                            <w:div w:id="1355889161">
                                                              <w:marLeft w:val="0"/>
                                                              <w:marRight w:val="0"/>
                                                              <w:marTop w:val="0"/>
                                                              <w:marBottom w:val="0"/>
                                                              <w:divBdr>
                                                                <w:top w:val="none" w:sz="0" w:space="0" w:color="auto"/>
                                                                <w:left w:val="none" w:sz="0" w:space="0" w:color="auto"/>
                                                                <w:bottom w:val="none" w:sz="0" w:space="0" w:color="auto"/>
                                                                <w:right w:val="none" w:sz="0" w:space="0" w:color="auto"/>
                                                              </w:divBdr>
                                                              <w:divsChild>
                                                                <w:div w:id="12363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528">
                                                          <w:marLeft w:val="0"/>
                                                          <w:marRight w:val="0"/>
                                                          <w:marTop w:val="0"/>
                                                          <w:marBottom w:val="0"/>
                                                          <w:divBdr>
                                                            <w:top w:val="none" w:sz="0" w:space="0" w:color="auto"/>
                                                            <w:left w:val="none" w:sz="0" w:space="0" w:color="auto"/>
                                                            <w:bottom w:val="none" w:sz="0" w:space="0" w:color="auto"/>
                                                            <w:right w:val="none" w:sz="0" w:space="0" w:color="auto"/>
                                                          </w:divBdr>
                                                          <w:divsChild>
                                                            <w:div w:id="180821670">
                                                              <w:marLeft w:val="0"/>
                                                              <w:marRight w:val="0"/>
                                                              <w:marTop w:val="0"/>
                                                              <w:marBottom w:val="0"/>
                                                              <w:divBdr>
                                                                <w:top w:val="none" w:sz="0" w:space="0" w:color="auto"/>
                                                                <w:left w:val="none" w:sz="0" w:space="0" w:color="auto"/>
                                                                <w:bottom w:val="none" w:sz="0" w:space="0" w:color="auto"/>
                                                                <w:right w:val="none" w:sz="0" w:space="0" w:color="auto"/>
                                                              </w:divBdr>
                                                              <w:divsChild>
                                                                <w:div w:id="1382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564">
      <w:bodyDiv w:val="1"/>
      <w:marLeft w:val="0"/>
      <w:marRight w:val="0"/>
      <w:marTop w:val="0"/>
      <w:marBottom w:val="0"/>
      <w:divBdr>
        <w:top w:val="none" w:sz="0" w:space="0" w:color="auto"/>
        <w:left w:val="none" w:sz="0" w:space="0" w:color="auto"/>
        <w:bottom w:val="none" w:sz="0" w:space="0" w:color="auto"/>
        <w:right w:val="none" w:sz="0" w:space="0" w:color="auto"/>
      </w:divBdr>
      <w:divsChild>
        <w:div w:id="1466582957">
          <w:marLeft w:val="0"/>
          <w:marRight w:val="0"/>
          <w:marTop w:val="0"/>
          <w:marBottom w:val="0"/>
          <w:divBdr>
            <w:top w:val="none" w:sz="0" w:space="0" w:color="auto"/>
            <w:left w:val="none" w:sz="0" w:space="0" w:color="auto"/>
            <w:bottom w:val="none" w:sz="0" w:space="0" w:color="auto"/>
            <w:right w:val="none" w:sz="0" w:space="0" w:color="auto"/>
          </w:divBdr>
        </w:div>
        <w:div w:id="1640765853">
          <w:marLeft w:val="0"/>
          <w:marRight w:val="0"/>
          <w:marTop w:val="0"/>
          <w:marBottom w:val="0"/>
          <w:divBdr>
            <w:top w:val="none" w:sz="0" w:space="0" w:color="auto"/>
            <w:left w:val="none" w:sz="0" w:space="0" w:color="auto"/>
            <w:bottom w:val="none" w:sz="0" w:space="0" w:color="auto"/>
            <w:right w:val="none" w:sz="0" w:space="0" w:color="auto"/>
          </w:divBdr>
        </w:div>
        <w:div w:id="542376281">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2015573919">
          <w:marLeft w:val="0"/>
          <w:marRight w:val="0"/>
          <w:marTop w:val="0"/>
          <w:marBottom w:val="0"/>
          <w:divBdr>
            <w:top w:val="none" w:sz="0" w:space="0" w:color="auto"/>
            <w:left w:val="none" w:sz="0" w:space="0" w:color="auto"/>
            <w:bottom w:val="none" w:sz="0" w:space="0" w:color="auto"/>
            <w:right w:val="none" w:sz="0" w:space="0" w:color="auto"/>
          </w:divBdr>
        </w:div>
        <w:div w:id="1615138374">
          <w:marLeft w:val="0"/>
          <w:marRight w:val="0"/>
          <w:marTop w:val="0"/>
          <w:marBottom w:val="0"/>
          <w:divBdr>
            <w:top w:val="none" w:sz="0" w:space="0" w:color="auto"/>
            <w:left w:val="none" w:sz="0" w:space="0" w:color="auto"/>
            <w:bottom w:val="none" w:sz="0" w:space="0" w:color="auto"/>
            <w:right w:val="none" w:sz="0" w:space="0" w:color="auto"/>
          </w:divBdr>
        </w:div>
      </w:divsChild>
    </w:div>
    <w:div w:id="1064791759">
      <w:bodyDiv w:val="1"/>
      <w:marLeft w:val="0"/>
      <w:marRight w:val="0"/>
      <w:marTop w:val="0"/>
      <w:marBottom w:val="0"/>
      <w:divBdr>
        <w:top w:val="none" w:sz="0" w:space="0" w:color="auto"/>
        <w:left w:val="none" w:sz="0" w:space="0" w:color="auto"/>
        <w:bottom w:val="none" w:sz="0" w:space="0" w:color="auto"/>
        <w:right w:val="none" w:sz="0" w:space="0" w:color="auto"/>
      </w:divBdr>
      <w:divsChild>
        <w:div w:id="1243031219">
          <w:marLeft w:val="0"/>
          <w:marRight w:val="0"/>
          <w:marTop w:val="0"/>
          <w:marBottom w:val="0"/>
          <w:divBdr>
            <w:top w:val="none" w:sz="0" w:space="0" w:color="auto"/>
            <w:left w:val="none" w:sz="0" w:space="0" w:color="auto"/>
            <w:bottom w:val="none" w:sz="0" w:space="0" w:color="auto"/>
            <w:right w:val="none" w:sz="0" w:space="0" w:color="auto"/>
          </w:divBdr>
        </w:div>
        <w:div w:id="826631648">
          <w:marLeft w:val="0"/>
          <w:marRight w:val="0"/>
          <w:marTop w:val="0"/>
          <w:marBottom w:val="0"/>
          <w:divBdr>
            <w:top w:val="none" w:sz="0" w:space="0" w:color="auto"/>
            <w:left w:val="none" w:sz="0" w:space="0" w:color="auto"/>
            <w:bottom w:val="none" w:sz="0" w:space="0" w:color="auto"/>
            <w:right w:val="none" w:sz="0" w:space="0" w:color="auto"/>
          </w:divBdr>
        </w:div>
        <w:div w:id="1694915403">
          <w:marLeft w:val="0"/>
          <w:marRight w:val="0"/>
          <w:marTop w:val="0"/>
          <w:marBottom w:val="0"/>
          <w:divBdr>
            <w:top w:val="none" w:sz="0" w:space="0" w:color="auto"/>
            <w:left w:val="none" w:sz="0" w:space="0" w:color="auto"/>
            <w:bottom w:val="none" w:sz="0" w:space="0" w:color="auto"/>
            <w:right w:val="none" w:sz="0" w:space="0" w:color="auto"/>
          </w:divBdr>
        </w:div>
        <w:div w:id="1703743472">
          <w:marLeft w:val="0"/>
          <w:marRight w:val="0"/>
          <w:marTop w:val="0"/>
          <w:marBottom w:val="0"/>
          <w:divBdr>
            <w:top w:val="none" w:sz="0" w:space="0" w:color="auto"/>
            <w:left w:val="none" w:sz="0" w:space="0" w:color="auto"/>
            <w:bottom w:val="none" w:sz="0" w:space="0" w:color="auto"/>
            <w:right w:val="none" w:sz="0" w:space="0" w:color="auto"/>
          </w:divBdr>
        </w:div>
        <w:div w:id="1960646290">
          <w:marLeft w:val="0"/>
          <w:marRight w:val="0"/>
          <w:marTop w:val="0"/>
          <w:marBottom w:val="0"/>
          <w:divBdr>
            <w:top w:val="none" w:sz="0" w:space="0" w:color="auto"/>
            <w:left w:val="none" w:sz="0" w:space="0" w:color="auto"/>
            <w:bottom w:val="none" w:sz="0" w:space="0" w:color="auto"/>
            <w:right w:val="none" w:sz="0" w:space="0" w:color="auto"/>
          </w:divBdr>
        </w:div>
        <w:div w:id="3942725">
          <w:marLeft w:val="0"/>
          <w:marRight w:val="0"/>
          <w:marTop w:val="0"/>
          <w:marBottom w:val="0"/>
          <w:divBdr>
            <w:top w:val="none" w:sz="0" w:space="0" w:color="auto"/>
            <w:left w:val="none" w:sz="0" w:space="0" w:color="auto"/>
            <w:bottom w:val="none" w:sz="0" w:space="0" w:color="auto"/>
            <w:right w:val="none" w:sz="0" w:space="0" w:color="auto"/>
          </w:divBdr>
        </w:div>
      </w:divsChild>
    </w:div>
    <w:div w:id="1268345931">
      <w:bodyDiv w:val="1"/>
      <w:marLeft w:val="0"/>
      <w:marRight w:val="0"/>
      <w:marTop w:val="0"/>
      <w:marBottom w:val="0"/>
      <w:divBdr>
        <w:top w:val="none" w:sz="0" w:space="0" w:color="auto"/>
        <w:left w:val="none" w:sz="0" w:space="0" w:color="auto"/>
        <w:bottom w:val="none" w:sz="0" w:space="0" w:color="auto"/>
        <w:right w:val="none" w:sz="0" w:space="0" w:color="auto"/>
      </w:divBdr>
      <w:divsChild>
        <w:div w:id="189733103">
          <w:marLeft w:val="0"/>
          <w:marRight w:val="0"/>
          <w:marTop w:val="0"/>
          <w:marBottom w:val="0"/>
          <w:divBdr>
            <w:top w:val="none" w:sz="0" w:space="0" w:color="auto"/>
            <w:left w:val="none" w:sz="0" w:space="0" w:color="auto"/>
            <w:bottom w:val="none" w:sz="0" w:space="0" w:color="auto"/>
            <w:right w:val="none" w:sz="0" w:space="0" w:color="auto"/>
          </w:divBdr>
        </w:div>
        <w:div w:id="257452064">
          <w:marLeft w:val="0"/>
          <w:marRight w:val="0"/>
          <w:marTop w:val="0"/>
          <w:marBottom w:val="0"/>
          <w:divBdr>
            <w:top w:val="none" w:sz="0" w:space="0" w:color="auto"/>
            <w:left w:val="none" w:sz="0" w:space="0" w:color="auto"/>
            <w:bottom w:val="none" w:sz="0" w:space="0" w:color="auto"/>
            <w:right w:val="none" w:sz="0" w:space="0" w:color="auto"/>
          </w:divBdr>
        </w:div>
        <w:div w:id="1136947042">
          <w:marLeft w:val="0"/>
          <w:marRight w:val="0"/>
          <w:marTop w:val="0"/>
          <w:marBottom w:val="0"/>
          <w:divBdr>
            <w:top w:val="none" w:sz="0" w:space="0" w:color="auto"/>
            <w:left w:val="none" w:sz="0" w:space="0" w:color="auto"/>
            <w:bottom w:val="none" w:sz="0" w:space="0" w:color="auto"/>
            <w:right w:val="none" w:sz="0" w:space="0" w:color="auto"/>
          </w:divBdr>
        </w:div>
        <w:div w:id="728264002">
          <w:marLeft w:val="0"/>
          <w:marRight w:val="0"/>
          <w:marTop w:val="0"/>
          <w:marBottom w:val="0"/>
          <w:divBdr>
            <w:top w:val="none" w:sz="0" w:space="0" w:color="auto"/>
            <w:left w:val="none" w:sz="0" w:space="0" w:color="auto"/>
            <w:bottom w:val="none" w:sz="0" w:space="0" w:color="auto"/>
            <w:right w:val="none" w:sz="0" w:space="0" w:color="auto"/>
          </w:divBdr>
        </w:div>
        <w:div w:id="763303928">
          <w:marLeft w:val="0"/>
          <w:marRight w:val="0"/>
          <w:marTop w:val="0"/>
          <w:marBottom w:val="0"/>
          <w:divBdr>
            <w:top w:val="none" w:sz="0" w:space="0" w:color="auto"/>
            <w:left w:val="none" w:sz="0" w:space="0" w:color="auto"/>
            <w:bottom w:val="none" w:sz="0" w:space="0" w:color="auto"/>
            <w:right w:val="none" w:sz="0" w:space="0" w:color="auto"/>
          </w:divBdr>
        </w:div>
        <w:div w:id="486676016">
          <w:marLeft w:val="0"/>
          <w:marRight w:val="0"/>
          <w:marTop w:val="0"/>
          <w:marBottom w:val="0"/>
          <w:divBdr>
            <w:top w:val="none" w:sz="0" w:space="0" w:color="auto"/>
            <w:left w:val="none" w:sz="0" w:space="0" w:color="auto"/>
            <w:bottom w:val="none" w:sz="0" w:space="0" w:color="auto"/>
            <w:right w:val="none" w:sz="0" w:space="0" w:color="auto"/>
          </w:divBdr>
        </w:div>
      </w:divsChild>
    </w:div>
    <w:div w:id="1800413670">
      <w:bodyDiv w:val="1"/>
      <w:marLeft w:val="0"/>
      <w:marRight w:val="0"/>
      <w:marTop w:val="0"/>
      <w:marBottom w:val="0"/>
      <w:divBdr>
        <w:top w:val="none" w:sz="0" w:space="0" w:color="auto"/>
        <w:left w:val="none" w:sz="0" w:space="0" w:color="auto"/>
        <w:bottom w:val="none" w:sz="0" w:space="0" w:color="auto"/>
        <w:right w:val="none" w:sz="0" w:space="0" w:color="auto"/>
      </w:divBdr>
      <w:divsChild>
        <w:div w:id="369116551">
          <w:marLeft w:val="0"/>
          <w:marRight w:val="0"/>
          <w:marTop w:val="0"/>
          <w:marBottom w:val="0"/>
          <w:divBdr>
            <w:top w:val="none" w:sz="0" w:space="0" w:color="auto"/>
            <w:left w:val="single" w:sz="6" w:space="0" w:color="BBBBBB"/>
            <w:bottom w:val="single" w:sz="6" w:space="0" w:color="BBBBBB"/>
            <w:right w:val="single" w:sz="6" w:space="0" w:color="BBBBBB"/>
          </w:divBdr>
          <w:divsChild>
            <w:div w:id="736437284">
              <w:marLeft w:val="0"/>
              <w:marRight w:val="0"/>
              <w:marTop w:val="0"/>
              <w:marBottom w:val="0"/>
              <w:divBdr>
                <w:top w:val="none" w:sz="0" w:space="0" w:color="auto"/>
                <w:left w:val="none" w:sz="0" w:space="0" w:color="auto"/>
                <w:bottom w:val="none" w:sz="0" w:space="0" w:color="auto"/>
                <w:right w:val="none" w:sz="0" w:space="0" w:color="auto"/>
              </w:divBdr>
              <w:divsChild>
                <w:div w:id="1624191844">
                  <w:marLeft w:val="0"/>
                  <w:marRight w:val="0"/>
                  <w:marTop w:val="75"/>
                  <w:marBottom w:val="0"/>
                  <w:divBdr>
                    <w:top w:val="none" w:sz="0" w:space="0" w:color="auto"/>
                    <w:left w:val="none" w:sz="0" w:space="0" w:color="auto"/>
                    <w:bottom w:val="none" w:sz="0" w:space="0" w:color="auto"/>
                    <w:right w:val="none" w:sz="0" w:space="0" w:color="auto"/>
                  </w:divBdr>
                  <w:divsChild>
                    <w:div w:id="1586114886">
                      <w:marLeft w:val="0"/>
                      <w:marRight w:val="0"/>
                      <w:marTop w:val="0"/>
                      <w:marBottom w:val="0"/>
                      <w:divBdr>
                        <w:top w:val="none" w:sz="0" w:space="0" w:color="auto"/>
                        <w:left w:val="none" w:sz="0" w:space="0" w:color="auto"/>
                        <w:bottom w:val="none" w:sz="0" w:space="0" w:color="auto"/>
                        <w:right w:val="none" w:sz="0" w:space="0" w:color="auto"/>
                      </w:divBdr>
                      <w:divsChild>
                        <w:div w:id="617417264">
                          <w:marLeft w:val="0"/>
                          <w:marRight w:val="0"/>
                          <w:marTop w:val="0"/>
                          <w:marBottom w:val="0"/>
                          <w:divBdr>
                            <w:top w:val="none" w:sz="0" w:space="0" w:color="auto"/>
                            <w:left w:val="none" w:sz="0" w:space="0" w:color="auto"/>
                            <w:bottom w:val="none" w:sz="0" w:space="0" w:color="auto"/>
                            <w:right w:val="none" w:sz="0" w:space="0" w:color="auto"/>
                          </w:divBdr>
                          <w:divsChild>
                            <w:div w:id="1762483141">
                              <w:marLeft w:val="0"/>
                              <w:marRight w:val="0"/>
                              <w:marTop w:val="0"/>
                              <w:marBottom w:val="0"/>
                              <w:divBdr>
                                <w:top w:val="none" w:sz="0" w:space="0" w:color="auto"/>
                                <w:left w:val="none" w:sz="0" w:space="0" w:color="auto"/>
                                <w:bottom w:val="none" w:sz="0" w:space="0" w:color="auto"/>
                                <w:right w:val="none" w:sz="0" w:space="0" w:color="auto"/>
                              </w:divBdr>
                              <w:divsChild>
                                <w:div w:id="664288633">
                                  <w:marLeft w:val="0"/>
                                  <w:marRight w:val="0"/>
                                  <w:marTop w:val="0"/>
                                  <w:marBottom w:val="0"/>
                                  <w:divBdr>
                                    <w:top w:val="none" w:sz="0" w:space="0" w:color="auto"/>
                                    <w:left w:val="none" w:sz="0" w:space="0" w:color="auto"/>
                                    <w:bottom w:val="none" w:sz="0" w:space="0" w:color="auto"/>
                                    <w:right w:val="none" w:sz="0" w:space="0" w:color="auto"/>
                                  </w:divBdr>
                                  <w:divsChild>
                                    <w:div w:id="1908563829">
                                      <w:marLeft w:val="0"/>
                                      <w:marRight w:val="0"/>
                                      <w:marTop w:val="0"/>
                                      <w:marBottom w:val="0"/>
                                      <w:divBdr>
                                        <w:top w:val="none" w:sz="0" w:space="0" w:color="auto"/>
                                        <w:left w:val="none" w:sz="0" w:space="0" w:color="auto"/>
                                        <w:bottom w:val="none" w:sz="0" w:space="0" w:color="auto"/>
                                        <w:right w:val="none" w:sz="0" w:space="0" w:color="auto"/>
                                      </w:divBdr>
                                      <w:divsChild>
                                        <w:div w:id="458766693">
                                          <w:marLeft w:val="1200"/>
                                          <w:marRight w:val="1200"/>
                                          <w:marTop w:val="0"/>
                                          <w:marBottom w:val="0"/>
                                          <w:divBdr>
                                            <w:top w:val="none" w:sz="0" w:space="0" w:color="auto"/>
                                            <w:left w:val="none" w:sz="0" w:space="0" w:color="auto"/>
                                            <w:bottom w:val="none" w:sz="0" w:space="0" w:color="auto"/>
                                            <w:right w:val="none" w:sz="0" w:space="0" w:color="auto"/>
                                          </w:divBdr>
                                          <w:divsChild>
                                            <w:div w:id="696277799">
                                              <w:marLeft w:val="0"/>
                                              <w:marRight w:val="0"/>
                                              <w:marTop w:val="0"/>
                                              <w:marBottom w:val="0"/>
                                              <w:divBdr>
                                                <w:top w:val="none" w:sz="0" w:space="0" w:color="auto"/>
                                                <w:left w:val="none" w:sz="0" w:space="0" w:color="auto"/>
                                                <w:bottom w:val="none" w:sz="0" w:space="0" w:color="auto"/>
                                                <w:right w:val="none" w:sz="0" w:space="0" w:color="auto"/>
                                              </w:divBdr>
                                              <w:divsChild>
                                                <w:div w:id="601039278">
                                                  <w:marLeft w:val="0"/>
                                                  <w:marRight w:val="0"/>
                                                  <w:marTop w:val="0"/>
                                                  <w:marBottom w:val="0"/>
                                                  <w:divBdr>
                                                    <w:top w:val="none" w:sz="0" w:space="0" w:color="auto"/>
                                                    <w:left w:val="none" w:sz="0" w:space="0" w:color="auto"/>
                                                    <w:bottom w:val="none" w:sz="0" w:space="0" w:color="auto"/>
                                                    <w:right w:val="none" w:sz="0" w:space="0" w:color="auto"/>
                                                  </w:divBdr>
                                                  <w:divsChild>
                                                    <w:div w:id="818695278">
                                                      <w:marLeft w:val="0"/>
                                                      <w:marRight w:val="0"/>
                                                      <w:marTop w:val="0"/>
                                                      <w:marBottom w:val="0"/>
                                                      <w:divBdr>
                                                        <w:top w:val="none" w:sz="0" w:space="0" w:color="auto"/>
                                                        <w:left w:val="none" w:sz="0" w:space="0" w:color="auto"/>
                                                        <w:bottom w:val="none" w:sz="0" w:space="0" w:color="auto"/>
                                                        <w:right w:val="none" w:sz="0" w:space="0" w:color="auto"/>
                                                      </w:divBdr>
                                                      <w:divsChild>
                                                        <w:div w:id="564218911">
                                                          <w:marLeft w:val="0"/>
                                                          <w:marRight w:val="0"/>
                                                          <w:marTop w:val="0"/>
                                                          <w:marBottom w:val="0"/>
                                                          <w:divBdr>
                                                            <w:top w:val="none" w:sz="0" w:space="0" w:color="auto"/>
                                                            <w:left w:val="none" w:sz="0" w:space="0" w:color="auto"/>
                                                            <w:bottom w:val="none" w:sz="0" w:space="0" w:color="auto"/>
                                                            <w:right w:val="none" w:sz="0" w:space="0" w:color="auto"/>
                                                          </w:divBdr>
                                                          <w:divsChild>
                                                            <w:div w:id="955646456">
                                                              <w:marLeft w:val="0"/>
                                                              <w:marRight w:val="0"/>
                                                              <w:marTop w:val="0"/>
                                                              <w:marBottom w:val="0"/>
                                                              <w:divBdr>
                                                                <w:top w:val="none" w:sz="0" w:space="0" w:color="auto"/>
                                                                <w:left w:val="none" w:sz="0" w:space="0" w:color="auto"/>
                                                                <w:bottom w:val="none" w:sz="0" w:space="0" w:color="auto"/>
                                                                <w:right w:val="none" w:sz="0" w:space="0" w:color="auto"/>
                                                              </w:divBdr>
                                                              <w:divsChild>
                                                                <w:div w:id="1933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596">
                                                          <w:marLeft w:val="0"/>
                                                          <w:marRight w:val="0"/>
                                                          <w:marTop w:val="0"/>
                                                          <w:marBottom w:val="0"/>
                                                          <w:divBdr>
                                                            <w:top w:val="none" w:sz="0" w:space="0" w:color="auto"/>
                                                            <w:left w:val="none" w:sz="0" w:space="0" w:color="auto"/>
                                                            <w:bottom w:val="none" w:sz="0" w:space="0" w:color="auto"/>
                                                            <w:right w:val="none" w:sz="0" w:space="0" w:color="auto"/>
                                                          </w:divBdr>
                                                          <w:divsChild>
                                                            <w:div w:id="1156800750">
                                                              <w:marLeft w:val="0"/>
                                                              <w:marRight w:val="0"/>
                                                              <w:marTop w:val="0"/>
                                                              <w:marBottom w:val="0"/>
                                                              <w:divBdr>
                                                                <w:top w:val="none" w:sz="0" w:space="0" w:color="auto"/>
                                                                <w:left w:val="none" w:sz="0" w:space="0" w:color="auto"/>
                                                                <w:bottom w:val="none" w:sz="0" w:space="0" w:color="auto"/>
                                                                <w:right w:val="none" w:sz="0" w:space="0" w:color="auto"/>
                                                              </w:divBdr>
                                                              <w:divsChild>
                                                                <w:div w:id="1428504699">
                                                                  <w:marLeft w:val="0"/>
                                                                  <w:marRight w:val="0"/>
                                                                  <w:marTop w:val="0"/>
                                                                  <w:marBottom w:val="0"/>
                                                                  <w:divBdr>
                                                                    <w:top w:val="none" w:sz="0" w:space="0" w:color="auto"/>
                                                                    <w:left w:val="none" w:sz="0" w:space="0" w:color="auto"/>
                                                                    <w:bottom w:val="none" w:sz="0" w:space="0" w:color="auto"/>
                                                                    <w:right w:val="none" w:sz="0" w:space="0" w:color="auto"/>
                                                                  </w:divBdr>
                                                                </w:div>
                                                              </w:divsChild>
                                                            </w:div>
                                                            <w:div w:id="337586514">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9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124">
                                                              <w:marLeft w:val="0"/>
                                                              <w:marRight w:val="0"/>
                                                              <w:marTop w:val="0"/>
                                                              <w:marBottom w:val="0"/>
                                                              <w:divBdr>
                                                                <w:top w:val="none" w:sz="0" w:space="0" w:color="auto"/>
                                                                <w:left w:val="none" w:sz="0" w:space="0" w:color="auto"/>
                                                                <w:bottom w:val="none" w:sz="0" w:space="0" w:color="auto"/>
                                                                <w:right w:val="none" w:sz="0" w:space="0" w:color="auto"/>
                                                              </w:divBdr>
                                                              <w:divsChild>
                                                                <w:div w:id="617830767">
                                                                  <w:marLeft w:val="0"/>
                                                                  <w:marRight w:val="0"/>
                                                                  <w:marTop w:val="0"/>
                                                                  <w:marBottom w:val="0"/>
                                                                  <w:divBdr>
                                                                    <w:top w:val="none" w:sz="0" w:space="0" w:color="auto"/>
                                                                    <w:left w:val="none" w:sz="0" w:space="0" w:color="auto"/>
                                                                    <w:bottom w:val="none" w:sz="0" w:space="0" w:color="auto"/>
                                                                    <w:right w:val="none" w:sz="0" w:space="0" w:color="auto"/>
                                                                  </w:divBdr>
                                                                  <w:divsChild>
                                                                    <w:div w:id="1173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708">
                                                              <w:marLeft w:val="0"/>
                                                              <w:marRight w:val="0"/>
                                                              <w:marTop w:val="0"/>
                                                              <w:marBottom w:val="0"/>
                                                              <w:divBdr>
                                                                <w:top w:val="none" w:sz="0" w:space="0" w:color="auto"/>
                                                                <w:left w:val="none" w:sz="0" w:space="0" w:color="auto"/>
                                                                <w:bottom w:val="none" w:sz="0" w:space="0" w:color="auto"/>
                                                                <w:right w:val="none" w:sz="0" w:space="0" w:color="auto"/>
                                                              </w:divBdr>
                                                              <w:divsChild>
                                                                <w:div w:id="1050610161">
                                                                  <w:marLeft w:val="0"/>
                                                                  <w:marRight w:val="0"/>
                                                                  <w:marTop w:val="0"/>
                                                                  <w:marBottom w:val="0"/>
                                                                  <w:divBdr>
                                                                    <w:top w:val="none" w:sz="0" w:space="0" w:color="auto"/>
                                                                    <w:left w:val="none" w:sz="0" w:space="0" w:color="auto"/>
                                                                    <w:bottom w:val="none" w:sz="0" w:space="0" w:color="auto"/>
                                                                    <w:right w:val="none" w:sz="0" w:space="0" w:color="auto"/>
                                                                  </w:divBdr>
                                                                  <w:divsChild>
                                                                    <w:div w:id="121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58">
                                                              <w:marLeft w:val="0"/>
                                                              <w:marRight w:val="0"/>
                                                              <w:marTop w:val="0"/>
                                                              <w:marBottom w:val="0"/>
                                                              <w:divBdr>
                                                                <w:top w:val="none" w:sz="0" w:space="0" w:color="auto"/>
                                                                <w:left w:val="none" w:sz="0" w:space="0" w:color="auto"/>
                                                                <w:bottom w:val="none" w:sz="0" w:space="0" w:color="auto"/>
                                                                <w:right w:val="none" w:sz="0" w:space="0" w:color="auto"/>
                                                              </w:divBdr>
                                                              <w:divsChild>
                                                                <w:div w:id="1043553814">
                                                                  <w:marLeft w:val="0"/>
                                                                  <w:marRight w:val="0"/>
                                                                  <w:marTop w:val="0"/>
                                                                  <w:marBottom w:val="0"/>
                                                                  <w:divBdr>
                                                                    <w:top w:val="none" w:sz="0" w:space="0" w:color="auto"/>
                                                                    <w:left w:val="none" w:sz="0" w:space="0" w:color="auto"/>
                                                                    <w:bottom w:val="none" w:sz="0" w:space="0" w:color="auto"/>
                                                                    <w:right w:val="none" w:sz="0" w:space="0" w:color="auto"/>
                                                                  </w:divBdr>
                                                                  <w:divsChild>
                                                                    <w:div w:id="1274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142">
                                                          <w:marLeft w:val="0"/>
                                                          <w:marRight w:val="0"/>
                                                          <w:marTop w:val="0"/>
                                                          <w:marBottom w:val="0"/>
                                                          <w:divBdr>
                                                            <w:top w:val="none" w:sz="0" w:space="0" w:color="auto"/>
                                                            <w:left w:val="none" w:sz="0" w:space="0" w:color="auto"/>
                                                            <w:bottom w:val="none" w:sz="0" w:space="0" w:color="auto"/>
                                                            <w:right w:val="none" w:sz="0" w:space="0" w:color="auto"/>
                                                          </w:divBdr>
                                                          <w:divsChild>
                                                            <w:div w:id="546140897">
                                                              <w:marLeft w:val="0"/>
                                                              <w:marRight w:val="0"/>
                                                              <w:marTop w:val="0"/>
                                                              <w:marBottom w:val="0"/>
                                                              <w:divBdr>
                                                                <w:top w:val="none" w:sz="0" w:space="0" w:color="auto"/>
                                                                <w:left w:val="none" w:sz="0" w:space="0" w:color="auto"/>
                                                                <w:bottom w:val="none" w:sz="0" w:space="0" w:color="auto"/>
                                                                <w:right w:val="none" w:sz="0" w:space="0" w:color="auto"/>
                                                              </w:divBdr>
                                                              <w:divsChild>
                                                                <w:div w:id="124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164">
                                                          <w:marLeft w:val="0"/>
                                                          <w:marRight w:val="0"/>
                                                          <w:marTop w:val="0"/>
                                                          <w:marBottom w:val="0"/>
                                                          <w:divBdr>
                                                            <w:top w:val="none" w:sz="0" w:space="0" w:color="auto"/>
                                                            <w:left w:val="none" w:sz="0" w:space="0" w:color="auto"/>
                                                            <w:bottom w:val="none" w:sz="0" w:space="0" w:color="auto"/>
                                                            <w:right w:val="none" w:sz="0" w:space="0" w:color="auto"/>
                                                          </w:divBdr>
                                                          <w:divsChild>
                                                            <w:div w:id="570309870">
                                                              <w:marLeft w:val="0"/>
                                                              <w:marRight w:val="0"/>
                                                              <w:marTop w:val="0"/>
                                                              <w:marBottom w:val="0"/>
                                                              <w:divBdr>
                                                                <w:top w:val="none" w:sz="0" w:space="0" w:color="auto"/>
                                                                <w:left w:val="none" w:sz="0" w:space="0" w:color="auto"/>
                                                                <w:bottom w:val="none" w:sz="0" w:space="0" w:color="auto"/>
                                                                <w:right w:val="none" w:sz="0" w:space="0" w:color="auto"/>
                                                              </w:divBdr>
                                                              <w:divsChild>
                                                                <w:div w:id="682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44FB7779BD4E3DB63E3B81430BAF06"/>
        <w:category>
          <w:name w:val="General"/>
          <w:gallery w:val="placeholder"/>
        </w:category>
        <w:types>
          <w:type w:val="bbPlcHdr"/>
        </w:types>
        <w:behaviors>
          <w:behavior w:val="content"/>
        </w:behaviors>
        <w:guid w:val="{415B97A8-A061-4B55-B311-5E4B0F633317}"/>
      </w:docPartPr>
      <w:docPartBody>
        <w:p w:rsidR="000036BF" w:rsidRDefault="00B83EDE">
          <w:pPr>
            <w:pStyle w:val="6B44FB7779BD4E3DB63E3B81430BAF06"/>
          </w:pPr>
          <w:r w:rsidRPr="00B844FE">
            <w:t>Prefix Text</w:t>
          </w:r>
        </w:p>
      </w:docPartBody>
    </w:docPart>
    <w:docPart>
      <w:docPartPr>
        <w:name w:val="40E84D0C4187451CA0C17AE1C6131A18"/>
        <w:category>
          <w:name w:val="General"/>
          <w:gallery w:val="placeholder"/>
        </w:category>
        <w:types>
          <w:type w:val="bbPlcHdr"/>
        </w:types>
        <w:behaviors>
          <w:behavior w:val="content"/>
        </w:behaviors>
        <w:guid w:val="{5C626E52-984A-4FB2-9413-00FDCCF964A9}"/>
      </w:docPartPr>
      <w:docPartBody>
        <w:p w:rsidR="000036BF" w:rsidRDefault="00B83EDE">
          <w:pPr>
            <w:pStyle w:val="40E84D0C4187451CA0C17AE1C6131A18"/>
          </w:pPr>
          <w:r w:rsidRPr="00B844FE">
            <w:t>[Type here]</w:t>
          </w:r>
        </w:p>
      </w:docPartBody>
    </w:docPart>
    <w:docPart>
      <w:docPartPr>
        <w:name w:val="8F68312521CD4C07A4949A8385E42FCC"/>
        <w:category>
          <w:name w:val="General"/>
          <w:gallery w:val="placeholder"/>
        </w:category>
        <w:types>
          <w:type w:val="bbPlcHdr"/>
        </w:types>
        <w:behaviors>
          <w:behavior w:val="content"/>
        </w:behaviors>
        <w:guid w:val="{41CBEA78-5FB9-4233-A0A5-DF2567D7E2EB}"/>
      </w:docPartPr>
      <w:docPartBody>
        <w:p w:rsidR="000036BF" w:rsidRDefault="00B83EDE">
          <w:pPr>
            <w:pStyle w:val="8F68312521CD4C07A4949A8385E42FCC"/>
          </w:pPr>
          <w:r w:rsidRPr="00B844FE">
            <w:t>Number</w:t>
          </w:r>
        </w:p>
      </w:docPartBody>
    </w:docPart>
    <w:docPart>
      <w:docPartPr>
        <w:name w:val="47C0427D05434FE69E80F415E0341AC3"/>
        <w:category>
          <w:name w:val="General"/>
          <w:gallery w:val="placeholder"/>
        </w:category>
        <w:types>
          <w:type w:val="bbPlcHdr"/>
        </w:types>
        <w:behaviors>
          <w:behavior w:val="content"/>
        </w:behaviors>
        <w:guid w:val="{051177FE-F829-479F-90C1-B2F24D0F84E9}"/>
      </w:docPartPr>
      <w:docPartBody>
        <w:p w:rsidR="000036BF" w:rsidRDefault="00B83EDE">
          <w:pPr>
            <w:pStyle w:val="47C0427D05434FE69E80F415E0341AC3"/>
          </w:pPr>
          <w:r w:rsidRPr="00B844FE">
            <w:t>Enter Sponsors Here</w:t>
          </w:r>
        </w:p>
      </w:docPartBody>
    </w:docPart>
    <w:docPart>
      <w:docPartPr>
        <w:name w:val="D572A82104294409AF3A13B09C2853E6"/>
        <w:category>
          <w:name w:val="General"/>
          <w:gallery w:val="placeholder"/>
        </w:category>
        <w:types>
          <w:type w:val="bbPlcHdr"/>
        </w:types>
        <w:behaviors>
          <w:behavior w:val="content"/>
        </w:behaviors>
        <w:guid w:val="{C497BF9A-2CCB-43A9-94DA-1FC146306491}"/>
      </w:docPartPr>
      <w:docPartBody>
        <w:p w:rsidR="000036BF" w:rsidRDefault="00B83EDE">
          <w:pPr>
            <w:pStyle w:val="D572A82104294409AF3A13B09C285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E"/>
    <w:rsid w:val="000036BF"/>
    <w:rsid w:val="00031E23"/>
    <w:rsid w:val="0060796F"/>
    <w:rsid w:val="00773192"/>
    <w:rsid w:val="0089162C"/>
    <w:rsid w:val="008F217B"/>
    <w:rsid w:val="00A32720"/>
    <w:rsid w:val="00AC69D8"/>
    <w:rsid w:val="00B83EDE"/>
    <w:rsid w:val="00CB2D0B"/>
    <w:rsid w:val="00F96954"/>
    <w:rsid w:val="00FD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4FB7779BD4E3DB63E3B81430BAF06">
    <w:name w:val="6B44FB7779BD4E3DB63E3B81430BAF06"/>
  </w:style>
  <w:style w:type="paragraph" w:customStyle="1" w:styleId="40E84D0C4187451CA0C17AE1C6131A18">
    <w:name w:val="40E84D0C4187451CA0C17AE1C6131A18"/>
  </w:style>
  <w:style w:type="paragraph" w:customStyle="1" w:styleId="8F68312521CD4C07A4949A8385E42FCC">
    <w:name w:val="8F68312521CD4C07A4949A8385E42FCC"/>
  </w:style>
  <w:style w:type="paragraph" w:customStyle="1" w:styleId="47C0427D05434FE69E80F415E0341AC3">
    <w:name w:val="47C0427D05434FE69E80F415E0341AC3"/>
  </w:style>
  <w:style w:type="character" w:styleId="PlaceholderText">
    <w:name w:val="Placeholder Text"/>
    <w:basedOn w:val="DefaultParagraphFont"/>
    <w:uiPriority w:val="99"/>
    <w:semiHidden/>
    <w:rPr>
      <w:color w:val="808080"/>
    </w:rPr>
  </w:style>
  <w:style w:type="paragraph" w:customStyle="1" w:styleId="D572A82104294409AF3A13B09C2853E6">
    <w:name w:val="D572A82104294409AF3A13B09C285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74DE-297E-4FF3-95B9-CAA4AD2B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8</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Robert Altmann</cp:lastModifiedBy>
  <cp:revision>3</cp:revision>
  <cp:lastPrinted>2020-09-11T13:18:00Z</cp:lastPrinted>
  <dcterms:created xsi:type="dcterms:W3CDTF">2021-02-22T14:47:00Z</dcterms:created>
  <dcterms:modified xsi:type="dcterms:W3CDTF">2021-02-22T15:18:00Z</dcterms:modified>
</cp:coreProperties>
</file>